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49" w:rsidRPr="004C34BC" w:rsidRDefault="005D5552" w:rsidP="004B6E6B">
      <w:pPr>
        <w:spacing w:after="33" w:line="259" w:lineRule="auto"/>
        <w:ind w:left="14" w:firstLine="706"/>
        <w:jc w:val="left"/>
        <w:rPr>
          <w:sz w:val="24"/>
          <w:szCs w:val="24"/>
        </w:rPr>
      </w:pPr>
      <w:r w:rsidRPr="004C34BC">
        <w:rPr>
          <w:noProof/>
          <w:sz w:val="24"/>
          <w:szCs w:val="24"/>
        </w:rPr>
        <w:drawing>
          <wp:anchor distT="0" distB="0" distL="114300" distR="114300" simplePos="0" relativeHeight="251658240" behindDoc="0" locked="0" layoutInCell="1" allowOverlap="0">
            <wp:simplePos x="0" y="0"/>
            <wp:positionH relativeFrom="column">
              <wp:posOffset>8839</wp:posOffset>
            </wp:positionH>
            <wp:positionV relativeFrom="paragraph">
              <wp:posOffset>-31779</wp:posOffset>
            </wp:positionV>
            <wp:extent cx="1572768" cy="2001012"/>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572768" cy="2001012"/>
                    </a:xfrm>
                    <a:prstGeom prst="rect">
                      <a:avLst/>
                    </a:prstGeom>
                  </pic:spPr>
                </pic:pic>
              </a:graphicData>
            </a:graphic>
          </wp:anchor>
        </w:drawing>
      </w:r>
      <w:proofErr w:type="spellStart"/>
      <w:r w:rsidRPr="004C34BC">
        <w:rPr>
          <w:b/>
          <w:sz w:val="24"/>
          <w:szCs w:val="24"/>
        </w:rPr>
        <w:t>Prof.</w:t>
      </w:r>
      <w:proofErr w:type="spellEnd"/>
      <w:r w:rsidRPr="004C34BC">
        <w:rPr>
          <w:b/>
          <w:sz w:val="24"/>
          <w:szCs w:val="24"/>
        </w:rPr>
        <w:t xml:space="preserve"> Sourav Das</w:t>
      </w:r>
      <w:r w:rsidRPr="004C34BC">
        <w:rPr>
          <w:rFonts w:ascii="Times New Roman" w:eastAsia="Times New Roman" w:hAnsi="Times New Roman" w:cs="Times New Roman"/>
          <w:sz w:val="24"/>
          <w:szCs w:val="24"/>
        </w:rPr>
        <w:t xml:space="preserve"> </w:t>
      </w:r>
      <w:r w:rsidRPr="004C34BC">
        <w:rPr>
          <w:sz w:val="24"/>
          <w:szCs w:val="24"/>
        </w:rPr>
        <w:t xml:space="preserve"> </w:t>
      </w:r>
    </w:p>
    <w:p w:rsidR="00660149" w:rsidRPr="004C34BC" w:rsidRDefault="005D5552" w:rsidP="004B6E6B">
      <w:pPr>
        <w:spacing w:after="315" w:line="240" w:lineRule="auto"/>
        <w:ind w:left="24" w:firstLine="696"/>
        <w:jc w:val="left"/>
        <w:rPr>
          <w:sz w:val="24"/>
          <w:szCs w:val="24"/>
        </w:rPr>
      </w:pPr>
      <w:r w:rsidRPr="004C34BC">
        <w:rPr>
          <w:b/>
          <w:sz w:val="24"/>
          <w:szCs w:val="24"/>
        </w:rPr>
        <w:t>Department:</w:t>
      </w:r>
      <w:r w:rsidRPr="004C34BC">
        <w:rPr>
          <w:sz w:val="24"/>
          <w:szCs w:val="24"/>
        </w:rPr>
        <w:t xml:space="preserve"> </w:t>
      </w:r>
      <w:proofErr w:type="spellStart"/>
      <w:r w:rsidRPr="004C34BC">
        <w:rPr>
          <w:sz w:val="24"/>
          <w:szCs w:val="24"/>
        </w:rPr>
        <w:t>Bcom</w:t>
      </w:r>
      <w:proofErr w:type="spellEnd"/>
      <w:r w:rsidRPr="004C34BC">
        <w:rPr>
          <w:sz w:val="24"/>
          <w:szCs w:val="24"/>
        </w:rPr>
        <w:t xml:space="preserve"> Evening- Accounting and Finance    </w:t>
      </w:r>
      <w:r w:rsidRPr="004C34BC">
        <w:rPr>
          <w:sz w:val="24"/>
          <w:szCs w:val="24"/>
        </w:rPr>
        <w:t xml:space="preserve"> </w:t>
      </w:r>
    </w:p>
    <w:p w:rsidR="00660149" w:rsidRPr="004C34BC" w:rsidRDefault="005D5552" w:rsidP="004B6E6B">
      <w:pPr>
        <w:spacing w:after="369" w:line="240" w:lineRule="auto"/>
        <w:ind w:left="24" w:right="79" w:firstLine="696"/>
        <w:rPr>
          <w:sz w:val="24"/>
          <w:szCs w:val="24"/>
        </w:rPr>
      </w:pPr>
      <w:r w:rsidRPr="004C34BC">
        <w:rPr>
          <w:b/>
          <w:sz w:val="24"/>
          <w:szCs w:val="24"/>
        </w:rPr>
        <w:t>Designation:</w:t>
      </w:r>
      <w:r w:rsidRPr="004C34BC">
        <w:rPr>
          <w:sz w:val="24"/>
          <w:szCs w:val="24"/>
        </w:rPr>
        <w:t xml:space="preserve"> Assistant Professor     </w:t>
      </w:r>
      <w:r w:rsidRPr="004C34BC">
        <w:rPr>
          <w:sz w:val="24"/>
          <w:szCs w:val="24"/>
        </w:rPr>
        <w:t xml:space="preserve"> </w:t>
      </w:r>
    </w:p>
    <w:p w:rsidR="00660149" w:rsidRPr="004C34BC" w:rsidRDefault="005D5552" w:rsidP="004B6E6B">
      <w:pPr>
        <w:spacing w:after="315" w:line="240" w:lineRule="auto"/>
        <w:ind w:left="24" w:firstLine="696"/>
        <w:jc w:val="left"/>
        <w:rPr>
          <w:sz w:val="24"/>
          <w:szCs w:val="24"/>
        </w:rPr>
      </w:pPr>
      <w:r w:rsidRPr="004C34BC">
        <w:rPr>
          <w:b/>
          <w:sz w:val="24"/>
          <w:szCs w:val="24"/>
        </w:rPr>
        <w:t>Qualification:</w:t>
      </w:r>
      <w:r w:rsidRPr="004C34BC">
        <w:rPr>
          <w:sz w:val="24"/>
          <w:szCs w:val="24"/>
        </w:rPr>
        <w:t xml:space="preserve"> M.Com, </w:t>
      </w:r>
      <w:proofErr w:type="spellStart"/>
      <w:r w:rsidRPr="004C34BC">
        <w:rPr>
          <w:sz w:val="24"/>
          <w:szCs w:val="24"/>
        </w:rPr>
        <w:t>M.Phil</w:t>
      </w:r>
      <w:proofErr w:type="spellEnd"/>
      <w:r w:rsidRPr="004C34BC">
        <w:rPr>
          <w:sz w:val="24"/>
          <w:szCs w:val="24"/>
        </w:rPr>
        <w:t xml:space="preserve"> (Pursuing)    </w:t>
      </w:r>
      <w:r w:rsidRPr="004C34BC">
        <w:rPr>
          <w:rFonts w:ascii="Times New Roman" w:eastAsia="Times New Roman" w:hAnsi="Times New Roman" w:cs="Times New Roman"/>
          <w:sz w:val="24"/>
          <w:szCs w:val="24"/>
        </w:rPr>
        <w:t xml:space="preserve"> </w:t>
      </w:r>
      <w:r w:rsidRPr="004C34BC">
        <w:rPr>
          <w:sz w:val="24"/>
          <w:szCs w:val="24"/>
        </w:rPr>
        <w:t xml:space="preserve"> </w:t>
      </w:r>
    </w:p>
    <w:p w:rsidR="004B6E6B" w:rsidRPr="004C34BC" w:rsidRDefault="005D5552" w:rsidP="004B6E6B">
      <w:pPr>
        <w:spacing w:after="369" w:line="240" w:lineRule="auto"/>
        <w:ind w:left="24" w:right="120" w:firstLine="696"/>
        <w:rPr>
          <w:b/>
          <w:sz w:val="24"/>
          <w:szCs w:val="24"/>
        </w:rPr>
      </w:pPr>
      <w:r w:rsidRPr="004C34BC">
        <w:rPr>
          <w:b/>
          <w:sz w:val="24"/>
          <w:szCs w:val="24"/>
        </w:rPr>
        <w:t>Email:</w:t>
      </w:r>
      <w:r w:rsidR="00F02204" w:rsidRPr="004C34BC">
        <w:rPr>
          <w:sz w:val="24"/>
          <w:szCs w:val="24"/>
        </w:rPr>
        <w:t xml:space="preserve"> </w:t>
      </w:r>
      <w:hyperlink r:id="rId6" w:history="1">
        <w:r w:rsidR="00F02204" w:rsidRPr="004C34BC">
          <w:rPr>
            <w:rStyle w:val="Hyperlink"/>
            <w:sz w:val="24"/>
            <w:szCs w:val="24"/>
          </w:rPr>
          <w:t>souravdas@sxccal.edu</w:t>
        </w:r>
      </w:hyperlink>
      <w:r w:rsidR="00F02204" w:rsidRPr="004C34BC">
        <w:rPr>
          <w:sz w:val="24"/>
          <w:szCs w:val="24"/>
        </w:rPr>
        <w:t xml:space="preserve">, </w:t>
      </w:r>
      <w:hyperlink r:id="rId7" w:history="1">
        <w:r w:rsidR="004B6E6B" w:rsidRPr="004C34BC">
          <w:rPr>
            <w:rStyle w:val="Hyperlink"/>
            <w:sz w:val="24"/>
            <w:szCs w:val="24"/>
          </w:rPr>
          <w:t>souravdas09@gmail.com</w:t>
        </w:r>
      </w:hyperlink>
    </w:p>
    <w:p w:rsidR="004C34BC" w:rsidRDefault="005D5552" w:rsidP="004C34BC">
      <w:pPr>
        <w:spacing w:after="369" w:line="259" w:lineRule="auto"/>
        <w:ind w:left="24" w:right="120" w:firstLine="696"/>
        <w:rPr>
          <w:sz w:val="24"/>
          <w:szCs w:val="24"/>
        </w:rPr>
      </w:pPr>
      <w:r w:rsidRPr="004C34BC">
        <w:rPr>
          <w:b/>
          <w:sz w:val="24"/>
          <w:szCs w:val="24"/>
        </w:rPr>
        <w:t>Date of Joining:</w:t>
      </w:r>
      <w:r w:rsidRPr="004C34BC">
        <w:rPr>
          <w:sz w:val="24"/>
          <w:szCs w:val="24"/>
        </w:rPr>
        <w:t xml:space="preserve"> 1st February, 2016     </w:t>
      </w:r>
      <w:r w:rsidRPr="004C34BC">
        <w:rPr>
          <w:sz w:val="24"/>
          <w:szCs w:val="24"/>
        </w:rPr>
        <w:t xml:space="preserve"> </w:t>
      </w:r>
    </w:p>
    <w:p w:rsidR="004C34BC" w:rsidRDefault="004C34BC" w:rsidP="004C34BC">
      <w:pPr>
        <w:spacing w:after="369" w:line="259" w:lineRule="auto"/>
        <w:ind w:left="0" w:right="120" w:firstLine="0"/>
        <w:rPr>
          <w:b/>
          <w:sz w:val="24"/>
          <w:szCs w:val="24"/>
        </w:rPr>
      </w:pPr>
    </w:p>
    <w:p w:rsidR="004C34BC" w:rsidRPr="004C34BC" w:rsidRDefault="004C34BC" w:rsidP="004C34BC">
      <w:pPr>
        <w:spacing w:after="369" w:line="259" w:lineRule="auto"/>
        <w:ind w:left="0" w:right="120" w:firstLine="0"/>
        <w:rPr>
          <w:b/>
          <w:sz w:val="24"/>
          <w:szCs w:val="24"/>
        </w:rPr>
      </w:pPr>
      <w:r w:rsidRPr="004C34BC">
        <w:rPr>
          <w:b/>
          <w:sz w:val="24"/>
          <w:szCs w:val="24"/>
        </w:rPr>
        <w:t xml:space="preserve"> Biographical Sketch</w:t>
      </w:r>
    </w:p>
    <w:p w:rsidR="00660149" w:rsidRPr="004C34BC" w:rsidRDefault="004C34BC" w:rsidP="004C34BC">
      <w:pPr>
        <w:spacing w:after="369" w:line="259" w:lineRule="auto"/>
        <w:ind w:left="0" w:right="120" w:firstLine="0"/>
        <w:rPr>
          <w:sz w:val="24"/>
          <w:szCs w:val="24"/>
        </w:rPr>
      </w:pPr>
      <w:r w:rsidRPr="004C34BC">
        <w:rPr>
          <w:sz w:val="24"/>
          <w:szCs w:val="24"/>
        </w:rPr>
        <w:t xml:space="preserve">Professor Sourav Das has been associated with St. Xavier’s College Kolkata since 2016. Presently he is an Assistant Professor of Accounting and Finance in the Department of Commerce and also a research scholar at The University of </w:t>
      </w:r>
      <w:proofErr w:type="spellStart"/>
      <w:r w:rsidRPr="004C34BC">
        <w:rPr>
          <w:sz w:val="24"/>
          <w:szCs w:val="24"/>
        </w:rPr>
        <w:t>Burdwan</w:t>
      </w:r>
      <w:proofErr w:type="spellEnd"/>
      <w:r w:rsidRPr="004C34BC">
        <w:rPr>
          <w:sz w:val="24"/>
          <w:szCs w:val="24"/>
        </w:rPr>
        <w:t xml:space="preserve">. After completing his post-graduation in Commerce from University of Calcutta, </w:t>
      </w:r>
      <w:proofErr w:type="spellStart"/>
      <w:r w:rsidRPr="004C34BC">
        <w:rPr>
          <w:sz w:val="24"/>
          <w:szCs w:val="24"/>
        </w:rPr>
        <w:t>Prof.</w:t>
      </w:r>
      <w:proofErr w:type="spellEnd"/>
      <w:r w:rsidRPr="004C34BC">
        <w:rPr>
          <w:sz w:val="24"/>
          <w:szCs w:val="24"/>
        </w:rPr>
        <w:t xml:space="preserve"> Das has been conferred with the Master of Philosophy in Commerce (Accounting and Finance) by the University of Calcutta in 2016. His area of research was on Indian Tea Industry. The title of his dissertation was “The Indian Tea Industry: An insight into the problems fac</w:t>
      </w:r>
      <w:r>
        <w:rPr>
          <w:sz w:val="24"/>
          <w:szCs w:val="24"/>
        </w:rPr>
        <w:t>ed by the industry.”</w:t>
      </w:r>
    </w:p>
    <w:p w:rsidR="00660149" w:rsidRPr="004C34BC" w:rsidRDefault="005D5552">
      <w:pPr>
        <w:spacing w:after="279" w:line="259" w:lineRule="auto"/>
        <w:ind w:left="24" w:hanging="10"/>
        <w:jc w:val="left"/>
        <w:rPr>
          <w:sz w:val="24"/>
          <w:szCs w:val="24"/>
        </w:rPr>
      </w:pPr>
      <w:r w:rsidRPr="004C34BC">
        <w:rPr>
          <w:b/>
          <w:sz w:val="24"/>
          <w:szCs w:val="24"/>
        </w:rPr>
        <w:t>Area of Research:</w:t>
      </w:r>
      <w:r w:rsidRPr="004C34BC">
        <w:rPr>
          <w:sz w:val="24"/>
          <w:szCs w:val="24"/>
        </w:rPr>
        <w:t xml:space="preserve"> </w:t>
      </w:r>
      <w:r w:rsidR="008F27F0" w:rsidRPr="004C34BC">
        <w:rPr>
          <w:sz w:val="24"/>
          <w:szCs w:val="24"/>
        </w:rPr>
        <w:tab/>
      </w:r>
      <w:r w:rsidRPr="004C34BC">
        <w:rPr>
          <w:sz w:val="24"/>
          <w:szCs w:val="24"/>
        </w:rPr>
        <w:t>Problems of Production and Marketing in Tea Industry (</w:t>
      </w:r>
      <w:proofErr w:type="spellStart"/>
      <w:r w:rsidRPr="004C34BC">
        <w:rPr>
          <w:sz w:val="24"/>
          <w:szCs w:val="24"/>
        </w:rPr>
        <w:t>M.Phil</w:t>
      </w:r>
      <w:proofErr w:type="spellEnd"/>
      <w:r w:rsidRPr="004C34BC">
        <w:rPr>
          <w:sz w:val="24"/>
          <w:szCs w:val="24"/>
        </w:rPr>
        <w:t>)</w:t>
      </w:r>
    </w:p>
    <w:p w:rsidR="008F27F0" w:rsidRPr="004C34BC" w:rsidRDefault="008F27F0">
      <w:pPr>
        <w:spacing w:after="279" w:line="259" w:lineRule="auto"/>
        <w:ind w:left="24" w:hanging="10"/>
        <w:jc w:val="left"/>
        <w:rPr>
          <w:sz w:val="24"/>
          <w:szCs w:val="24"/>
        </w:rPr>
      </w:pPr>
      <w:r w:rsidRPr="004C34BC">
        <w:rPr>
          <w:b/>
          <w:sz w:val="24"/>
          <w:szCs w:val="24"/>
        </w:rPr>
        <w:tab/>
      </w:r>
      <w:r w:rsidRPr="004C34BC">
        <w:rPr>
          <w:b/>
          <w:sz w:val="24"/>
          <w:szCs w:val="24"/>
        </w:rPr>
        <w:tab/>
      </w:r>
      <w:r w:rsidRPr="004C34BC">
        <w:rPr>
          <w:b/>
          <w:sz w:val="24"/>
          <w:szCs w:val="24"/>
        </w:rPr>
        <w:tab/>
      </w:r>
      <w:r w:rsidRPr="004C34BC">
        <w:rPr>
          <w:b/>
          <w:sz w:val="24"/>
          <w:szCs w:val="24"/>
        </w:rPr>
        <w:tab/>
      </w:r>
      <w:proofErr w:type="spellStart"/>
      <w:r w:rsidRPr="004C34BC">
        <w:rPr>
          <w:sz w:val="24"/>
          <w:szCs w:val="24"/>
        </w:rPr>
        <w:t>Behavioral</w:t>
      </w:r>
      <w:proofErr w:type="spellEnd"/>
      <w:r w:rsidRPr="004C34BC">
        <w:rPr>
          <w:sz w:val="24"/>
          <w:szCs w:val="24"/>
        </w:rPr>
        <w:t xml:space="preserve"> </w:t>
      </w:r>
      <w:proofErr w:type="spellStart"/>
      <w:r w:rsidRPr="004C34BC">
        <w:rPr>
          <w:sz w:val="24"/>
          <w:szCs w:val="24"/>
        </w:rPr>
        <w:t>Fianace</w:t>
      </w:r>
      <w:proofErr w:type="spellEnd"/>
      <w:r w:rsidRPr="004C34BC">
        <w:rPr>
          <w:b/>
          <w:sz w:val="24"/>
          <w:szCs w:val="24"/>
        </w:rPr>
        <w:t xml:space="preserve"> </w:t>
      </w:r>
      <w:r w:rsidRPr="004C34BC">
        <w:rPr>
          <w:sz w:val="24"/>
          <w:szCs w:val="24"/>
        </w:rPr>
        <w:t>(PHD)</w:t>
      </w:r>
    </w:p>
    <w:p w:rsidR="00660149" w:rsidRPr="004C34BC" w:rsidRDefault="005D5552">
      <w:pPr>
        <w:spacing w:after="264" w:line="259" w:lineRule="auto"/>
        <w:ind w:left="14" w:firstLine="0"/>
        <w:jc w:val="left"/>
        <w:rPr>
          <w:sz w:val="24"/>
          <w:szCs w:val="24"/>
        </w:rPr>
      </w:pPr>
      <w:r w:rsidRPr="004C34BC">
        <w:rPr>
          <w:sz w:val="24"/>
          <w:szCs w:val="24"/>
        </w:rPr>
        <w:t xml:space="preserve"> </w:t>
      </w:r>
      <w:r w:rsidRPr="004C34BC">
        <w:rPr>
          <w:sz w:val="24"/>
          <w:szCs w:val="24"/>
        </w:rPr>
        <w:t xml:space="preserve"> </w:t>
      </w:r>
    </w:p>
    <w:p w:rsidR="00660149" w:rsidRPr="004C34BC" w:rsidRDefault="005D5552">
      <w:pPr>
        <w:spacing w:after="0" w:line="259" w:lineRule="auto"/>
        <w:ind w:left="-5" w:hanging="10"/>
        <w:jc w:val="left"/>
        <w:rPr>
          <w:sz w:val="24"/>
          <w:szCs w:val="24"/>
        </w:rPr>
      </w:pPr>
      <w:r w:rsidRPr="004C34BC">
        <w:rPr>
          <w:b/>
          <w:sz w:val="24"/>
          <w:szCs w:val="24"/>
        </w:rPr>
        <w:t xml:space="preserve">Academic Memoir: </w:t>
      </w:r>
      <w:r w:rsidRPr="004C34BC">
        <w:rPr>
          <w:b/>
          <w:sz w:val="24"/>
          <w:szCs w:val="24"/>
        </w:rPr>
        <w:t xml:space="preserve"> </w:t>
      </w:r>
    </w:p>
    <w:tbl>
      <w:tblPr>
        <w:tblStyle w:val="TableGrid"/>
        <w:tblW w:w="0" w:type="auto"/>
        <w:jc w:val="center"/>
        <w:tblInd w:w="0" w:type="dxa"/>
        <w:tblCellMar>
          <w:top w:w="42" w:type="dxa"/>
          <w:left w:w="115" w:type="dxa"/>
          <w:bottom w:w="0" w:type="dxa"/>
          <w:right w:w="115" w:type="dxa"/>
        </w:tblCellMar>
        <w:tblLook w:val="04A0" w:firstRow="1" w:lastRow="0" w:firstColumn="1" w:lastColumn="0" w:noHBand="0" w:noVBand="1"/>
      </w:tblPr>
      <w:tblGrid>
        <w:gridCol w:w="1658"/>
        <w:gridCol w:w="5946"/>
      </w:tblGrid>
      <w:tr w:rsidR="004C34BC" w:rsidRPr="004C34BC" w:rsidTr="004C34BC">
        <w:trPr>
          <w:trHeight w:val="516"/>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3"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1" w:firstLine="0"/>
              <w:jc w:val="center"/>
              <w:rPr>
                <w:sz w:val="24"/>
                <w:szCs w:val="24"/>
              </w:rPr>
            </w:pPr>
            <w:r w:rsidRPr="004C34BC">
              <w:rPr>
                <w:b/>
                <w:sz w:val="24"/>
                <w:szCs w:val="24"/>
              </w:rPr>
              <w:t xml:space="preserve">Name of Institution </w:t>
            </w:r>
            <w:r w:rsidRPr="004C34BC">
              <w:rPr>
                <w:sz w:val="24"/>
                <w:szCs w:val="24"/>
              </w:rPr>
              <w:t xml:space="preserve"> </w:t>
            </w:r>
          </w:p>
        </w:tc>
      </w:tr>
      <w:tr w:rsidR="004C34BC" w:rsidRPr="004C34BC" w:rsidTr="004C34BC">
        <w:trPr>
          <w:trHeight w:val="514"/>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2" w:firstLine="0"/>
              <w:jc w:val="center"/>
              <w:rPr>
                <w:sz w:val="24"/>
                <w:szCs w:val="24"/>
              </w:rPr>
            </w:pPr>
            <w:proofErr w:type="spellStart"/>
            <w:r w:rsidRPr="004C34BC">
              <w:rPr>
                <w:sz w:val="24"/>
                <w:szCs w:val="24"/>
              </w:rPr>
              <w:t>Phd</w:t>
            </w:r>
            <w:proofErr w:type="spellEnd"/>
            <w:r w:rsidRPr="004C34BC">
              <w:rPr>
                <w:sz w:val="24"/>
                <w:szCs w:val="24"/>
              </w:rPr>
              <w:t xml:space="preserve"> (pursuing) </w:t>
            </w: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2" w:firstLine="0"/>
              <w:jc w:val="center"/>
              <w:rPr>
                <w:sz w:val="24"/>
                <w:szCs w:val="24"/>
              </w:rPr>
            </w:pPr>
            <w:r w:rsidRPr="004C34BC">
              <w:rPr>
                <w:sz w:val="24"/>
                <w:szCs w:val="24"/>
              </w:rPr>
              <w:t xml:space="preserve">University of </w:t>
            </w:r>
            <w:proofErr w:type="spellStart"/>
            <w:r w:rsidRPr="004C34BC">
              <w:rPr>
                <w:sz w:val="24"/>
                <w:szCs w:val="24"/>
              </w:rPr>
              <w:t>Burdwan</w:t>
            </w:r>
            <w:proofErr w:type="spellEnd"/>
            <w:r w:rsidRPr="004C34BC">
              <w:rPr>
                <w:sz w:val="24"/>
                <w:szCs w:val="24"/>
              </w:rPr>
              <w:t xml:space="preserve"> </w:t>
            </w:r>
          </w:p>
        </w:tc>
      </w:tr>
      <w:tr w:rsidR="004C34BC" w:rsidRPr="004C34BC" w:rsidTr="004C34BC">
        <w:trPr>
          <w:trHeight w:val="514"/>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1" w:firstLine="0"/>
              <w:jc w:val="center"/>
              <w:rPr>
                <w:sz w:val="24"/>
                <w:szCs w:val="24"/>
              </w:rPr>
            </w:pPr>
            <w:proofErr w:type="spellStart"/>
            <w:r w:rsidRPr="004C34BC">
              <w:rPr>
                <w:sz w:val="24"/>
                <w:szCs w:val="24"/>
              </w:rPr>
              <w:t>M.Phil</w:t>
            </w:r>
            <w:proofErr w:type="spellEnd"/>
            <w:r w:rsidRPr="004C34BC">
              <w:rPr>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firstLine="0"/>
              <w:jc w:val="center"/>
              <w:rPr>
                <w:sz w:val="24"/>
                <w:szCs w:val="24"/>
              </w:rPr>
            </w:pPr>
            <w:r w:rsidRPr="004C34BC">
              <w:rPr>
                <w:sz w:val="24"/>
                <w:szCs w:val="24"/>
              </w:rPr>
              <w:t xml:space="preserve">University of Calcutta  </w:t>
            </w:r>
          </w:p>
        </w:tc>
      </w:tr>
      <w:tr w:rsidR="004C34BC" w:rsidRPr="004C34BC" w:rsidTr="004C34BC">
        <w:trPr>
          <w:trHeight w:val="514"/>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2" w:firstLine="0"/>
              <w:jc w:val="center"/>
              <w:rPr>
                <w:sz w:val="24"/>
                <w:szCs w:val="24"/>
              </w:rPr>
            </w:pPr>
            <w:r w:rsidRPr="004C34BC">
              <w:rPr>
                <w:sz w:val="24"/>
                <w:szCs w:val="24"/>
              </w:rPr>
              <w:t xml:space="preserve">U.G.C NET JRF </w:t>
            </w: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3" w:firstLine="0"/>
              <w:jc w:val="center"/>
              <w:rPr>
                <w:sz w:val="24"/>
                <w:szCs w:val="24"/>
              </w:rPr>
            </w:pPr>
            <w:r w:rsidRPr="004C34BC">
              <w:rPr>
                <w:sz w:val="24"/>
                <w:szCs w:val="24"/>
              </w:rPr>
              <w:t xml:space="preserve">U.G.C  </w:t>
            </w:r>
          </w:p>
        </w:tc>
      </w:tr>
      <w:tr w:rsidR="004C34BC" w:rsidRPr="004C34BC" w:rsidTr="004C34BC">
        <w:trPr>
          <w:trHeight w:val="514"/>
          <w:jc w:val="center"/>
        </w:trPr>
        <w:tc>
          <w:tcPr>
            <w:tcW w:w="0" w:type="auto"/>
            <w:tcBorders>
              <w:top w:val="single" w:sz="4" w:space="0" w:color="000000"/>
              <w:left w:val="single" w:sz="4" w:space="0" w:color="000000"/>
              <w:bottom w:val="single" w:sz="2" w:space="0" w:color="000000"/>
              <w:right w:val="single" w:sz="4" w:space="0" w:color="000000"/>
            </w:tcBorders>
          </w:tcPr>
          <w:p w:rsidR="004C34BC" w:rsidRPr="004C34BC" w:rsidRDefault="004C34BC">
            <w:pPr>
              <w:spacing w:after="0" w:line="259" w:lineRule="auto"/>
              <w:ind w:left="0" w:right="1" w:firstLine="0"/>
              <w:jc w:val="center"/>
              <w:rPr>
                <w:sz w:val="24"/>
                <w:szCs w:val="24"/>
              </w:rPr>
            </w:pPr>
            <w:r w:rsidRPr="004C34BC">
              <w:rPr>
                <w:sz w:val="24"/>
                <w:szCs w:val="24"/>
              </w:rPr>
              <w:t xml:space="preserve">WBCSC SET  </w:t>
            </w:r>
          </w:p>
        </w:tc>
        <w:tc>
          <w:tcPr>
            <w:tcW w:w="0" w:type="auto"/>
            <w:tcBorders>
              <w:top w:val="single" w:sz="4" w:space="0" w:color="000000"/>
              <w:left w:val="single" w:sz="4" w:space="0" w:color="000000"/>
              <w:bottom w:val="single" w:sz="2" w:space="0" w:color="000000"/>
              <w:right w:val="single" w:sz="4" w:space="0" w:color="000000"/>
            </w:tcBorders>
          </w:tcPr>
          <w:p w:rsidR="004C34BC" w:rsidRPr="004C34BC" w:rsidRDefault="004C34BC">
            <w:pPr>
              <w:spacing w:after="0" w:line="259" w:lineRule="auto"/>
              <w:ind w:left="0" w:firstLine="0"/>
              <w:jc w:val="center"/>
              <w:rPr>
                <w:sz w:val="24"/>
                <w:szCs w:val="24"/>
              </w:rPr>
            </w:pPr>
            <w:r w:rsidRPr="004C34BC">
              <w:rPr>
                <w:sz w:val="24"/>
                <w:szCs w:val="24"/>
              </w:rPr>
              <w:t xml:space="preserve">WBCSC  </w:t>
            </w:r>
          </w:p>
        </w:tc>
      </w:tr>
      <w:tr w:rsidR="004C34BC" w:rsidRPr="004C34BC" w:rsidTr="004C34BC">
        <w:trPr>
          <w:trHeight w:val="514"/>
          <w:jc w:val="center"/>
        </w:trPr>
        <w:tc>
          <w:tcPr>
            <w:tcW w:w="0" w:type="auto"/>
            <w:tcBorders>
              <w:top w:val="single" w:sz="2"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firstLine="0"/>
              <w:jc w:val="center"/>
              <w:rPr>
                <w:sz w:val="24"/>
                <w:szCs w:val="24"/>
              </w:rPr>
            </w:pPr>
            <w:r w:rsidRPr="004C34BC">
              <w:rPr>
                <w:sz w:val="24"/>
                <w:szCs w:val="24"/>
              </w:rPr>
              <w:t xml:space="preserve">M.COM  </w:t>
            </w:r>
          </w:p>
        </w:tc>
        <w:tc>
          <w:tcPr>
            <w:tcW w:w="0" w:type="auto"/>
            <w:tcBorders>
              <w:top w:val="single" w:sz="2"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firstLine="0"/>
              <w:jc w:val="center"/>
              <w:rPr>
                <w:sz w:val="24"/>
                <w:szCs w:val="24"/>
              </w:rPr>
            </w:pPr>
            <w:r w:rsidRPr="004C34BC">
              <w:rPr>
                <w:sz w:val="24"/>
                <w:szCs w:val="24"/>
              </w:rPr>
              <w:t xml:space="preserve">University of Calcutta  </w:t>
            </w:r>
          </w:p>
        </w:tc>
      </w:tr>
      <w:tr w:rsidR="004C34BC" w:rsidRPr="004C34BC" w:rsidTr="004C34BC">
        <w:trPr>
          <w:trHeight w:val="516"/>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3" w:firstLine="0"/>
              <w:jc w:val="center"/>
              <w:rPr>
                <w:sz w:val="24"/>
                <w:szCs w:val="24"/>
              </w:rPr>
            </w:pPr>
            <w:r w:rsidRPr="004C34BC">
              <w:rPr>
                <w:sz w:val="24"/>
                <w:szCs w:val="24"/>
              </w:rPr>
              <w:t xml:space="preserve">B.COM.  </w:t>
            </w: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4" w:firstLine="0"/>
              <w:jc w:val="center"/>
              <w:rPr>
                <w:sz w:val="24"/>
                <w:szCs w:val="24"/>
              </w:rPr>
            </w:pPr>
            <w:proofErr w:type="spellStart"/>
            <w:r w:rsidRPr="004C34BC">
              <w:rPr>
                <w:sz w:val="24"/>
                <w:szCs w:val="24"/>
              </w:rPr>
              <w:t>Goenka</w:t>
            </w:r>
            <w:proofErr w:type="spellEnd"/>
            <w:r w:rsidRPr="004C34BC">
              <w:rPr>
                <w:sz w:val="24"/>
                <w:szCs w:val="24"/>
              </w:rPr>
              <w:t xml:space="preserve"> College of Commerce and Business Administration   </w:t>
            </w:r>
          </w:p>
        </w:tc>
      </w:tr>
      <w:tr w:rsidR="004C34BC" w:rsidRPr="004C34BC" w:rsidTr="004C34BC">
        <w:trPr>
          <w:trHeight w:val="514"/>
          <w:jc w:val="center"/>
        </w:trPr>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1" w:firstLine="0"/>
              <w:jc w:val="center"/>
              <w:rPr>
                <w:sz w:val="24"/>
                <w:szCs w:val="24"/>
              </w:rPr>
            </w:pPr>
            <w:r w:rsidRPr="004C34BC">
              <w:rPr>
                <w:sz w:val="24"/>
                <w:szCs w:val="24"/>
              </w:rPr>
              <w:t xml:space="preserve">I.S.C  </w:t>
            </w:r>
          </w:p>
        </w:tc>
        <w:tc>
          <w:tcPr>
            <w:tcW w:w="0" w:type="auto"/>
            <w:tcBorders>
              <w:top w:val="single" w:sz="4" w:space="0" w:color="000000"/>
              <w:left w:val="single" w:sz="4" w:space="0" w:color="000000"/>
              <w:bottom w:val="single" w:sz="4" w:space="0" w:color="000000"/>
              <w:right w:val="single" w:sz="4" w:space="0" w:color="000000"/>
            </w:tcBorders>
          </w:tcPr>
          <w:p w:rsidR="004C34BC" w:rsidRPr="004C34BC" w:rsidRDefault="004C34BC">
            <w:pPr>
              <w:spacing w:after="0" w:line="259" w:lineRule="auto"/>
              <w:ind w:left="0" w:right="2" w:firstLine="0"/>
              <w:jc w:val="center"/>
              <w:rPr>
                <w:sz w:val="24"/>
                <w:szCs w:val="24"/>
              </w:rPr>
            </w:pPr>
            <w:r w:rsidRPr="004C34BC">
              <w:rPr>
                <w:sz w:val="24"/>
                <w:szCs w:val="24"/>
              </w:rPr>
              <w:t xml:space="preserve">The Frank Anthony Public School    </w:t>
            </w:r>
          </w:p>
        </w:tc>
      </w:tr>
      <w:tr w:rsidR="004C34BC" w:rsidRPr="004C34BC" w:rsidTr="004C34BC">
        <w:trPr>
          <w:trHeight w:val="516"/>
          <w:jc w:val="center"/>
        </w:trPr>
        <w:tc>
          <w:tcPr>
            <w:tcW w:w="0" w:type="auto"/>
            <w:tcBorders>
              <w:top w:val="single" w:sz="4" w:space="0" w:color="000000"/>
              <w:left w:val="single" w:sz="4" w:space="0" w:color="000000"/>
              <w:bottom w:val="single" w:sz="2" w:space="0" w:color="000000"/>
              <w:right w:val="single" w:sz="4" w:space="0" w:color="000000"/>
            </w:tcBorders>
          </w:tcPr>
          <w:p w:rsidR="004C34BC" w:rsidRPr="004C34BC" w:rsidRDefault="004C34BC">
            <w:pPr>
              <w:spacing w:after="0" w:line="259" w:lineRule="auto"/>
              <w:ind w:left="0" w:right="1" w:firstLine="0"/>
              <w:jc w:val="center"/>
              <w:rPr>
                <w:sz w:val="24"/>
                <w:szCs w:val="24"/>
              </w:rPr>
            </w:pPr>
            <w:r w:rsidRPr="004C34BC">
              <w:rPr>
                <w:sz w:val="24"/>
                <w:szCs w:val="24"/>
              </w:rPr>
              <w:t xml:space="preserve">I.C.S.E.  </w:t>
            </w:r>
          </w:p>
        </w:tc>
        <w:tc>
          <w:tcPr>
            <w:tcW w:w="0" w:type="auto"/>
            <w:tcBorders>
              <w:top w:val="single" w:sz="4" w:space="0" w:color="000000"/>
              <w:left w:val="single" w:sz="4" w:space="0" w:color="000000"/>
              <w:bottom w:val="single" w:sz="2" w:space="0" w:color="000000"/>
              <w:right w:val="single" w:sz="4" w:space="0" w:color="000000"/>
            </w:tcBorders>
          </w:tcPr>
          <w:p w:rsidR="004C34BC" w:rsidRPr="004C34BC" w:rsidRDefault="004C34BC">
            <w:pPr>
              <w:spacing w:after="0" w:line="259" w:lineRule="auto"/>
              <w:ind w:left="0" w:right="2" w:firstLine="0"/>
              <w:jc w:val="center"/>
              <w:rPr>
                <w:sz w:val="24"/>
                <w:szCs w:val="24"/>
              </w:rPr>
            </w:pPr>
            <w:r w:rsidRPr="004C34BC">
              <w:rPr>
                <w:sz w:val="24"/>
                <w:szCs w:val="24"/>
              </w:rPr>
              <w:t xml:space="preserve">The Frank Anthony Public School   </w:t>
            </w:r>
          </w:p>
        </w:tc>
      </w:tr>
    </w:tbl>
    <w:p w:rsidR="00660149" w:rsidRPr="004C34BC" w:rsidRDefault="005D5552">
      <w:pPr>
        <w:spacing w:after="0" w:line="259" w:lineRule="auto"/>
        <w:ind w:left="14" w:firstLine="0"/>
        <w:jc w:val="left"/>
        <w:rPr>
          <w:sz w:val="24"/>
          <w:szCs w:val="24"/>
        </w:rPr>
      </w:pPr>
      <w:r w:rsidRPr="004C34BC">
        <w:rPr>
          <w:rFonts w:ascii="Times New Roman" w:eastAsia="Times New Roman" w:hAnsi="Times New Roman" w:cs="Times New Roman"/>
          <w:b/>
          <w:sz w:val="24"/>
          <w:szCs w:val="24"/>
        </w:rPr>
        <w:t xml:space="preserve"> </w:t>
      </w:r>
      <w:r w:rsidRPr="004C34BC">
        <w:rPr>
          <w:sz w:val="24"/>
          <w:szCs w:val="24"/>
        </w:rPr>
        <w:t xml:space="preserve"> </w:t>
      </w:r>
    </w:p>
    <w:p w:rsidR="00660149" w:rsidRPr="004C34BC" w:rsidRDefault="005D5552">
      <w:pPr>
        <w:spacing w:after="243" w:line="259" w:lineRule="auto"/>
        <w:ind w:left="14" w:firstLine="0"/>
        <w:jc w:val="left"/>
        <w:rPr>
          <w:sz w:val="24"/>
          <w:szCs w:val="24"/>
        </w:rPr>
      </w:pPr>
      <w:r w:rsidRPr="004C34BC">
        <w:rPr>
          <w:rFonts w:ascii="Times New Roman" w:eastAsia="Times New Roman" w:hAnsi="Times New Roman" w:cs="Times New Roman"/>
          <w:b/>
          <w:sz w:val="24"/>
          <w:szCs w:val="24"/>
        </w:rPr>
        <w:t xml:space="preserve"> </w:t>
      </w:r>
      <w:r w:rsidRPr="004C34BC">
        <w:rPr>
          <w:sz w:val="24"/>
          <w:szCs w:val="24"/>
        </w:rPr>
        <w:t xml:space="preserve"> </w:t>
      </w:r>
    </w:p>
    <w:p w:rsidR="00660149" w:rsidRPr="004C34BC" w:rsidRDefault="005D5552" w:rsidP="00F02204">
      <w:pPr>
        <w:spacing w:after="248" w:line="259" w:lineRule="auto"/>
        <w:jc w:val="left"/>
        <w:rPr>
          <w:sz w:val="24"/>
          <w:szCs w:val="24"/>
        </w:rPr>
      </w:pPr>
      <w:r w:rsidRPr="004C34BC">
        <w:rPr>
          <w:sz w:val="24"/>
          <w:szCs w:val="24"/>
        </w:rPr>
        <w:lastRenderedPageBreak/>
        <w:t xml:space="preserve"> </w:t>
      </w:r>
    </w:p>
    <w:p w:rsidR="00660149" w:rsidRPr="004C34BC" w:rsidRDefault="005D5552">
      <w:pPr>
        <w:spacing w:after="201" w:line="259" w:lineRule="auto"/>
        <w:ind w:left="-5" w:hanging="10"/>
        <w:jc w:val="left"/>
        <w:rPr>
          <w:sz w:val="24"/>
          <w:szCs w:val="24"/>
        </w:rPr>
      </w:pPr>
      <w:r w:rsidRPr="004C34BC">
        <w:rPr>
          <w:b/>
          <w:sz w:val="24"/>
          <w:szCs w:val="24"/>
        </w:rPr>
        <w:t>Workshops and Seminars Attended:</w:t>
      </w:r>
      <w:r w:rsidRPr="004C34BC">
        <w:rPr>
          <w:rFonts w:ascii="Times New Roman" w:eastAsia="Times New Roman" w:hAnsi="Times New Roman" w:cs="Times New Roman"/>
          <w:b/>
          <w:sz w:val="24"/>
          <w:szCs w:val="24"/>
        </w:rPr>
        <w:t xml:space="preserve"> </w:t>
      </w:r>
      <w:r w:rsidRPr="004C34BC">
        <w:rPr>
          <w:b/>
          <w:sz w:val="24"/>
          <w:szCs w:val="24"/>
        </w:rPr>
        <w:t xml:space="preserve"> </w:t>
      </w:r>
    </w:p>
    <w:p w:rsidR="00660149" w:rsidRPr="004C34BC" w:rsidRDefault="005D5552">
      <w:pPr>
        <w:spacing w:after="191" w:line="259" w:lineRule="auto"/>
        <w:ind w:left="14" w:firstLine="0"/>
        <w:jc w:val="left"/>
        <w:rPr>
          <w:sz w:val="24"/>
          <w:szCs w:val="24"/>
        </w:rPr>
      </w:pPr>
      <w:r w:rsidRPr="004C34BC">
        <w:rPr>
          <w:rFonts w:ascii="Times New Roman" w:eastAsia="Times New Roman" w:hAnsi="Times New Roman" w:cs="Times New Roman"/>
          <w:b/>
          <w:sz w:val="24"/>
          <w:szCs w:val="24"/>
        </w:rPr>
        <w:t xml:space="preserve"> </w:t>
      </w:r>
      <w:r w:rsidRPr="004C34BC">
        <w:rPr>
          <w:sz w:val="24"/>
          <w:szCs w:val="24"/>
          <w:vertAlign w:val="subscript"/>
        </w:rPr>
        <w:t xml:space="preserve"> </w:t>
      </w:r>
    </w:p>
    <w:p w:rsidR="00660149" w:rsidRPr="004C34BC" w:rsidRDefault="005D5552" w:rsidP="004C34BC">
      <w:pPr>
        <w:pStyle w:val="ListParagraph"/>
        <w:numPr>
          <w:ilvl w:val="0"/>
          <w:numId w:val="1"/>
        </w:numPr>
        <w:ind w:right="-12"/>
        <w:rPr>
          <w:sz w:val="24"/>
          <w:szCs w:val="24"/>
        </w:rPr>
      </w:pPr>
      <w:proofErr w:type="spellStart"/>
      <w:r w:rsidRPr="004C34BC">
        <w:rPr>
          <w:sz w:val="24"/>
          <w:szCs w:val="24"/>
        </w:rPr>
        <w:t>NationalSeminar</w:t>
      </w:r>
      <w:proofErr w:type="spellEnd"/>
      <w:r w:rsidRPr="004C34BC">
        <w:rPr>
          <w:sz w:val="24"/>
          <w:szCs w:val="24"/>
        </w:rPr>
        <w:t xml:space="preserve"> on Corporate Governance and Business Ethics in Indian Business Environment held on April 28, 2015, organized by Research and Publication Cel</w:t>
      </w:r>
      <w:r w:rsidR="004C34BC" w:rsidRPr="004C34BC">
        <w:rPr>
          <w:sz w:val="24"/>
          <w:szCs w:val="24"/>
        </w:rPr>
        <w:t xml:space="preserve">l, P.G. Department of Commerce, </w:t>
      </w:r>
      <w:r w:rsidRPr="004C34BC">
        <w:rPr>
          <w:sz w:val="24"/>
          <w:szCs w:val="24"/>
        </w:rPr>
        <w:t xml:space="preserve">The </w:t>
      </w:r>
      <w:proofErr w:type="spellStart"/>
      <w:r w:rsidRPr="004C34BC">
        <w:rPr>
          <w:sz w:val="24"/>
          <w:szCs w:val="24"/>
        </w:rPr>
        <w:t>Bhawanipur</w:t>
      </w:r>
      <w:proofErr w:type="spellEnd"/>
      <w:r w:rsidRPr="004C34BC">
        <w:rPr>
          <w:sz w:val="24"/>
          <w:szCs w:val="24"/>
        </w:rPr>
        <w:t xml:space="preserve"> Education Society College in collaboration with Department of Commerce, University of Calcutta.</w:t>
      </w:r>
      <w:r w:rsidRPr="004C34BC">
        <w:rPr>
          <w:rFonts w:ascii="Times New Roman" w:eastAsia="Times New Roman" w:hAnsi="Times New Roman" w:cs="Times New Roman"/>
          <w:b/>
          <w:sz w:val="24"/>
          <w:szCs w:val="24"/>
        </w:rPr>
        <w:t xml:space="preserve"> </w:t>
      </w:r>
      <w:r w:rsidRPr="004C34BC">
        <w:rPr>
          <w:sz w:val="24"/>
          <w:szCs w:val="24"/>
        </w:rPr>
        <w:t xml:space="preserve"> </w:t>
      </w:r>
    </w:p>
    <w:p w:rsidR="00660149" w:rsidRPr="004C34BC" w:rsidRDefault="005D5552">
      <w:pPr>
        <w:spacing w:after="68" w:line="259" w:lineRule="auto"/>
        <w:ind w:left="715" w:firstLine="0"/>
        <w:jc w:val="left"/>
        <w:rPr>
          <w:sz w:val="24"/>
          <w:szCs w:val="24"/>
        </w:rPr>
      </w:pPr>
      <w:r w:rsidRPr="004C34BC">
        <w:rPr>
          <w:rFonts w:ascii="Times New Roman" w:eastAsia="Times New Roman" w:hAnsi="Times New Roman" w:cs="Times New Roman"/>
          <w:b/>
          <w:sz w:val="24"/>
          <w:szCs w:val="24"/>
        </w:rPr>
        <w:t xml:space="preserve"> </w:t>
      </w:r>
      <w:r w:rsidRPr="004C34BC">
        <w:rPr>
          <w:rFonts w:ascii="Times New Roman" w:eastAsia="Times New Roman" w:hAnsi="Times New Roman" w:cs="Times New Roman"/>
          <w:b/>
          <w:sz w:val="24"/>
          <w:szCs w:val="24"/>
        </w:rPr>
        <w:t xml:space="preserve"> </w:t>
      </w:r>
      <w:r w:rsidRPr="004C34BC">
        <w:rPr>
          <w:sz w:val="24"/>
          <w:szCs w:val="24"/>
        </w:rPr>
        <w:t xml:space="preserve"> </w:t>
      </w:r>
    </w:p>
    <w:p w:rsidR="00660149" w:rsidRPr="004C34BC" w:rsidRDefault="005D5552" w:rsidP="004C34BC">
      <w:pPr>
        <w:pStyle w:val="ListParagraph"/>
        <w:numPr>
          <w:ilvl w:val="0"/>
          <w:numId w:val="1"/>
        </w:numPr>
        <w:ind w:right="-12"/>
        <w:rPr>
          <w:sz w:val="24"/>
          <w:szCs w:val="24"/>
        </w:rPr>
      </w:pPr>
      <w:r w:rsidRPr="004C34BC">
        <w:rPr>
          <w:b/>
          <w:sz w:val="24"/>
          <w:szCs w:val="24"/>
        </w:rPr>
        <w:t xml:space="preserve">UGC </w:t>
      </w:r>
      <w:r w:rsidRPr="004C34BC">
        <w:rPr>
          <w:sz w:val="24"/>
          <w:szCs w:val="24"/>
        </w:rPr>
        <w:t>sponsored National Workshop on Research Methodology using SPSS held on 8</w:t>
      </w:r>
      <w:r w:rsidRPr="004C34BC">
        <w:rPr>
          <w:sz w:val="24"/>
          <w:szCs w:val="24"/>
          <w:vertAlign w:val="superscript"/>
        </w:rPr>
        <w:t>th</w:t>
      </w:r>
      <w:r w:rsidRPr="004C34BC">
        <w:rPr>
          <w:sz w:val="24"/>
          <w:szCs w:val="24"/>
        </w:rPr>
        <w:t xml:space="preserve"> October, 2015; organized by Department of Commerce and Busi</w:t>
      </w:r>
      <w:r w:rsidRPr="004C34BC">
        <w:rPr>
          <w:sz w:val="24"/>
          <w:szCs w:val="24"/>
        </w:rPr>
        <w:t xml:space="preserve">ness Administration, St. Xavier’s College (Autonomous), Kolkata in Collaboration with Institute of Development Studies Kolkata. </w:t>
      </w:r>
    </w:p>
    <w:p w:rsidR="004C34BC" w:rsidRPr="004C34BC" w:rsidRDefault="004C34BC" w:rsidP="004C34BC">
      <w:pPr>
        <w:pStyle w:val="ListParagraph"/>
        <w:rPr>
          <w:sz w:val="24"/>
          <w:szCs w:val="24"/>
        </w:rPr>
      </w:pPr>
    </w:p>
    <w:p w:rsidR="004C34BC" w:rsidRPr="005D5552" w:rsidRDefault="004C34BC" w:rsidP="005D5552">
      <w:pPr>
        <w:pStyle w:val="ListParagraph"/>
        <w:numPr>
          <w:ilvl w:val="0"/>
          <w:numId w:val="1"/>
        </w:numPr>
        <w:ind w:right="-12"/>
        <w:rPr>
          <w:sz w:val="24"/>
          <w:szCs w:val="24"/>
        </w:rPr>
      </w:pPr>
      <w:r>
        <w:rPr>
          <w:sz w:val="24"/>
          <w:szCs w:val="24"/>
        </w:rPr>
        <w:t xml:space="preserve">Two week FDP on Research Methodology </w:t>
      </w:r>
      <w:r w:rsidR="005D5552">
        <w:rPr>
          <w:sz w:val="24"/>
          <w:szCs w:val="24"/>
        </w:rPr>
        <w:t>held during 20</w:t>
      </w:r>
      <w:r w:rsidR="005D5552" w:rsidRPr="005D5552">
        <w:rPr>
          <w:sz w:val="24"/>
          <w:szCs w:val="24"/>
          <w:vertAlign w:val="superscript"/>
        </w:rPr>
        <w:t>th</w:t>
      </w:r>
      <w:r w:rsidR="005D5552">
        <w:rPr>
          <w:sz w:val="24"/>
          <w:szCs w:val="24"/>
        </w:rPr>
        <w:t xml:space="preserve"> June, 2020 and 30</w:t>
      </w:r>
      <w:r w:rsidR="005D5552" w:rsidRPr="005D5552">
        <w:rPr>
          <w:sz w:val="24"/>
          <w:szCs w:val="24"/>
          <w:vertAlign w:val="superscript"/>
        </w:rPr>
        <w:t>th</w:t>
      </w:r>
      <w:r w:rsidR="005D5552">
        <w:rPr>
          <w:sz w:val="24"/>
          <w:szCs w:val="24"/>
        </w:rPr>
        <w:t xml:space="preserve"> June, 2020, </w:t>
      </w:r>
      <w:r w:rsidR="005D5552" w:rsidRPr="004C34BC">
        <w:rPr>
          <w:sz w:val="24"/>
          <w:szCs w:val="24"/>
        </w:rPr>
        <w:t>organized</w:t>
      </w:r>
      <w:r w:rsidRPr="004C34BC">
        <w:rPr>
          <w:sz w:val="24"/>
          <w:szCs w:val="24"/>
        </w:rPr>
        <w:t xml:space="preserve"> by</w:t>
      </w:r>
      <w:r>
        <w:rPr>
          <w:sz w:val="24"/>
          <w:szCs w:val="24"/>
        </w:rPr>
        <w:t xml:space="preserve"> Indian Accounting Association, </w:t>
      </w:r>
      <w:r w:rsidR="005D5552">
        <w:rPr>
          <w:sz w:val="24"/>
          <w:szCs w:val="24"/>
        </w:rPr>
        <w:t>South</w:t>
      </w:r>
      <w:r>
        <w:rPr>
          <w:sz w:val="24"/>
          <w:szCs w:val="24"/>
        </w:rPr>
        <w:t xml:space="preserve"> Bengal Branch, in association with MHRD</w:t>
      </w:r>
      <w:r w:rsidR="005D5552">
        <w:rPr>
          <w:sz w:val="24"/>
          <w:szCs w:val="24"/>
        </w:rPr>
        <w:t>.</w:t>
      </w:r>
      <w:bookmarkStart w:id="0" w:name="_GoBack"/>
      <w:bookmarkEnd w:id="0"/>
    </w:p>
    <w:sectPr w:rsidR="004C34BC" w:rsidRPr="005D5552" w:rsidSect="004B6E6B">
      <w:pgSz w:w="11899" w:h="16841"/>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F08"/>
    <w:multiLevelType w:val="hybridMultilevel"/>
    <w:tmpl w:val="F73C73EC"/>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49"/>
    <w:rsid w:val="004B6E6B"/>
    <w:rsid w:val="004C34BC"/>
    <w:rsid w:val="005D5552"/>
    <w:rsid w:val="00660149"/>
    <w:rsid w:val="008F27F0"/>
    <w:rsid w:val="00F0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01FF2-22A7-460A-BA40-3630B0E3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720" w:hanging="178"/>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6E6B"/>
    <w:rPr>
      <w:color w:val="0563C1" w:themeColor="hyperlink"/>
      <w:u w:val="single"/>
    </w:rPr>
  </w:style>
  <w:style w:type="paragraph" w:styleId="ListParagraph">
    <w:name w:val="List Paragraph"/>
    <w:basedOn w:val="Normal"/>
    <w:uiPriority w:val="34"/>
    <w:qFormat/>
    <w:rsid w:val="004C34B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ravdas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ravdas@sxccal.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SouravDas.docx</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SouravDas.docx</dc:title>
  <dc:subject/>
  <dc:creator>Akash</dc:creator>
  <cp:keywords/>
  <cp:lastModifiedBy>sourav das</cp:lastModifiedBy>
  <cp:revision>4</cp:revision>
  <dcterms:created xsi:type="dcterms:W3CDTF">2020-07-31T11:22:00Z</dcterms:created>
  <dcterms:modified xsi:type="dcterms:W3CDTF">2020-07-31T11:47:00Z</dcterms:modified>
</cp:coreProperties>
</file>