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189" w:rsidRPr="001E2C72" w:rsidRDefault="00460189" w:rsidP="00460189">
      <w:pPr>
        <w:pStyle w:val="BodyText"/>
        <w:rPr>
          <w:rFonts w:ascii="Bahnschrift" w:hAnsi="Bahnschrift"/>
          <w:i/>
          <w:sz w:val="20"/>
        </w:rPr>
      </w:pPr>
    </w:p>
    <w:p w:rsidR="00460189" w:rsidRPr="001E2C72" w:rsidRDefault="00460189" w:rsidP="00460189">
      <w:pPr>
        <w:pStyle w:val="BodyText"/>
        <w:spacing w:before="9"/>
        <w:rPr>
          <w:rFonts w:ascii="Bahnschrift" w:hAnsi="Bahnschrift"/>
          <w:i/>
          <w:sz w:val="19"/>
        </w:rPr>
      </w:pPr>
    </w:p>
    <w:p w:rsidR="00460189" w:rsidRPr="001E2C72" w:rsidRDefault="00460189" w:rsidP="00460189">
      <w:pPr>
        <w:tabs>
          <w:tab w:val="left" w:pos="3605"/>
        </w:tabs>
        <w:spacing w:before="59"/>
        <w:ind w:left="101"/>
        <w:rPr>
          <w:rFonts w:ascii="Bahnschrift" w:hAnsi="Bahnschrift" w:cs="Times New Roman"/>
          <w:b/>
          <w:i/>
          <w:sz w:val="23"/>
        </w:rPr>
      </w:pPr>
      <w:proofErr w:type="gramStart"/>
      <w:r w:rsidRPr="001E2C72">
        <w:rPr>
          <w:rFonts w:ascii="Bahnschrift" w:hAnsi="Bahnschrift" w:cs="Times New Roman"/>
          <w:b/>
          <w:i/>
          <w:sz w:val="27"/>
        </w:rPr>
        <w:t>NAME</w:t>
      </w:r>
      <w:r w:rsidRPr="001E2C72">
        <w:rPr>
          <w:rFonts w:ascii="Bahnschrift" w:hAnsi="Bahnschrift" w:cs="Times New Roman"/>
          <w:b/>
          <w:i/>
          <w:spacing w:val="4"/>
          <w:sz w:val="27"/>
        </w:rPr>
        <w:t xml:space="preserve"> </w:t>
      </w:r>
      <w:r w:rsidRPr="001E2C72">
        <w:rPr>
          <w:rFonts w:ascii="Bahnschrift" w:hAnsi="Bahnschrift" w:cs="Times New Roman"/>
          <w:b/>
          <w:i/>
          <w:sz w:val="27"/>
        </w:rPr>
        <w:t>:</w:t>
      </w:r>
      <w:proofErr w:type="gramEnd"/>
      <w:r w:rsidRPr="001E2C72">
        <w:rPr>
          <w:rFonts w:ascii="Bahnschrift" w:hAnsi="Bahnschrift" w:cs="Times New Roman"/>
          <w:b/>
          <w:i/>
          <w:sz w:val="27"/>
        </w:rPr>
        <w:tab/>
      </w:r>
      <w:r w:rsidRPr="001E2C72">
        <w:rPr>
          <w:rFonts w:ascii="Bahnschrift" w:hAnsi="Bahnschrift" w:cs="Times New Roman"/>
          <w:b/>
          <w:i/>
          <w:sz w:val="23"/>
        </w:rPr>
        <w:t>PRIYA</w:t>
      </w:r>
      <w:r w:rsidRPr="001E2C72">
        <w:rPr>
          <w:rFonts w:ascii="Bahnschrift" w:hAnsi="Bahnschrift" w:cs="Times New Roman"/>
          <w:b/>
          <w:i/>
          <w:spacing w:val="-1"/>
          <w:sz w:val="23"/>
        </w:rPr>
        <w:t xml:space="preserve"> </w:t>
      </w:r>
      <w:r w:rsidRPr="001E2C72">
        <w:rPr>
          <w:rFonts w:ascii="Bahnschrift" w:hAnsi="Bahnschrift" w:cs="Times New Roman"/>
          <w:b/>
          <w:i/>
          <w:sz w:val="23"/>
        </w:rPr>
        <w:t>SEN</w:t>
      </w:r>
    </w:p>
    <w:p w:rsidR="00460189" w:rsidRPr="007C2F79" w:rsidRDefault="00460189" w:rsidP="00460189">
      <w:pPr>
        <w:tabs>
          <w:tab w:val="right" w:pos="4665"/>
        </w:tabs>
        <w:spacing w:before="309"/>
        <w:ind w:left="101"/>
        <w:rPr>
          <w:rFonts w:ascii="Bahnschrift" w:hAnsi="Bahnschrift" w:cs="Times New Roman"/>
          <w:i/>
          <w:sz w:val="23"/>
        </w:rPr>
      </w:pPr>
      <w:r w:rsidRPr="001E2C72">
        <w:rPr>
          <w:rFonts w:ascii="Bahnschrift" w:hAnsi="Bahnschrift" w:cs="Times New Roman"/>
          <w:b/>
          <w:i/>
          <w:sz w:val="27"/>
        </w:rPr>
        <w:t>DATE OF BIRTH:</w:t>
      </w:r>
      <w:r w:rsidRPr="001E2C72">
        <w:rPr>
          <w:rFonts w:ascii="Bahnschrift" w:hAnsi="Bahnschrift" w:cs="Times New Roman"/>
          <w:b/>
          <w:i/>
          <w:sz w:val="27"/>
        </w:rPr>
        <w:tab/>
      </w:r>
      <w:r w:rsidRPr="007C2F79">
        <w:rPr>
          <w:rFonts w:ascii="Bahnschrift" w:hAnsi="Bahnschrift" w:cs="Times New Roman"/>
          <w:i/>
          <w:sz w:val="23"/>
        </w:rPr>
        <w:t>03.06.1988</w:t>
      </w:r>
    </w:p>
    <w:p w:rsidR="00460189" w:rsidRPr="001E2C72" w:rsidRDefault="00460189" w:rsidP="00460189">
      <w:pPr>
        <w:pStyle w:val="BodyText"/>
        <w:spacing w:before="3"/>
        <w:rPr>
          <w:rFonts w:ascii="Bahnschrift" w:hAnsi="Bahnschrift"/>
          <w:i/>
          <w:sz w:val="28"/>
        </w:rPr>
      </w:pPr>
    </w:p>
    <w:p w:rsidR="00114E18" w:rsidRDefault="00460189" w:rsidP="00460189">
      <w:pPr>
        <w:tabs>
          <w:tab w:val="left" w:pos="3583"/>
        </w:tabs>
        <w:ind w:left="101"/>
        <w:rPr>
          <w:rFonts w:ascii="Bahnschrift" w:hAnsi="Bahnschrift" w:cs="Times New Roman"/>
          <w:i/>
          <w:sz w:val="23"/>
        </w:rPr>
      </w:pPr>
      <w:r w:rsidRPr="001E2C72">
        <w:rPr>
          <w:rFonts w:ascii="Bahnschrift" w:hAnsi="Bahnschrift" w:cs="Times New Roman"/>
          <w:b/>
          <w:i/>
          <w:sz w:val="27"/>
        </w:rPr>
        <w:t>QUALIFICATION:</w:t>
      </w:r>
      <w:r w:rsidRPr="001E2C72">
        <w:rPr>
          <w:rFonts w:ascii="Bahnschrift" w:hAnsi="Bahnschrift" w:cs="Times New Roman"/>
          <w:b/>
          <w:i/>
          <w:sz w:val="27"/>
        </w:rPr>
        <w:tab/>
      </w:r>
      <w:r w:rsidRPr="007C2F79">
        <w:rPr>
          <w:rFonts w:ascii="Bahnschrift" w:hAnsi="Bahnschrift" w:cs="Times New Roman"/>
          <w:i/>
          <w:sz w:val="23"/>
        </w:rPr>
        <w:t>M.COM,</w:t>
      </w:r>
      <w:r w:rsidRPr="007C2F79">
        <w:rPr>
          <w:rFonts w:ascii="Bahnschrift" w:hAnsi="Bahnschrift" w:cs="Times New Roman"/>
          <w:i/>
          <w:spacing w:val="-1"/>
          <w:sz w:val="23"/>
        </w:rPr>
        <w:t xml:space="preserve"> </w:t>
      </w:r>
      <w:r w:rsidR="00114E18" w:rsidRPr="007C2F79">
        <w:rPr>
          <w:rFonts w:ascii="Bahnschrift" w:hAnsi="Bahnschrift" w:cs="Times New Roman"/>
          <w:i/>
          <w:sz w:val="23"/>
        </w:rPr>
        <w:t>M.PHIL</w:t>
      </w:r>
      <w:r w:rsidR="00114E18">
        <w:rPr>
          <w:rFonts w:ascii="Bahnschrift" w:hAnsi="Bahnschrift" w:cs="Times New Roman"/>
          <w:i/>
          <w:sz w:val="23"/>
        </w:rPr>
        <w:t xml:space="preserve"> from </w:t>
      </w:r>
    </w:p>
    <w:p w:rsidR="00460189" w:rsidRDefault="009E19BD" w:rsidP="00460189">
      <w:pPr>
        <w:tabs>
          <w:tab w:val="left" w:pos="3583"/>
        </w:tabs>
        <w:ind w:left="101"/>
        <w:rPr>
          <w:rFonts w:ascii="Bahnschrift" w:hAnsi="Bahnschrift" w:cs="Times New Roman"/>
          <w:i/>
          <w:sz w:val="23"/>
        </w:rPr>
      </w:pPr>
      <w:r>
        <w:rPr>
          <w:rFonts w:ascii="Bahnschrift" w:hAnsi="Bahnschrift" w:cs="Times New Roman"/>
          <w:b/>
          <w:i/>
          <w:sz w:val="27"/>
        </w:rPr>
        <w:tab/>
      </w:r>
      <w:r w:rsidR="00114E18">
        <w:rPr>
          <w:rFonts w:ascii="Bahnschrift" w:hAnsi="Bahnschrift" w:cs="Times New Roman"/>
          <w:i/>
          <w:sz w:val="23"/>
        </w:rPr>
        <w:t>University of Calcutta</w:t>
      </w:r>
    </w:p>
    <w:p w:rsidR="00114E18" w:rsidRPr="007C2F79" w:rsidRDefault="00114E18" w:rsidP="00460189">
      <w:pPr>
        <w:tabs>
          <w:tab w:val="left" w:pos="3583"/>
        </w:tabs>
        <w:ind w:left="101"/>
        <w:rPr>
          <w:rFonts w:ascii="Bahnschrift" w:hAnsi="Bahnschrift" w:cs="Times New Roman"/>
          <w:i/>
          <w:sz w:val="23"/>
        </w:rPr>
      </w:pPr>
    </w:p>
    <w:p w:rsidR="00460189" w:rsidRPr="001E2C72" w:rsidRDefault="00460189" w:rsidP="00460189">
      <w:pPr>
        <w:pStyle w:val="BodyText"/>
        <w:spacing w:before="6"/>
        <w:rPr>
          <w:rFonts w:ascii="Bahnschrift" w:hAnsi="Bahnschrift"/>
          <w:i/>
        </w:rPr>
      </w:pPr>
    </w:p>
    <w:p w:rsidR="00460189" w:rsidRPr="001E2C72" w:rsidRDefault="00460189" w:rsidP="00E37608">
      <w:pPr>
        <w:tabs>
          <w:tab w:val="left" w:pos="3571"/>
        </w:tabs>
        <w:ind w:left="1440" w:hanging="1339"/>
        <w:rPr>
          <w:rFonts w:ascii="Bahnschrift" w:hAnsi="Bahnschrift" w:cs="Times New Roman"/>
          <w:b/>
          <w:i/>
          <w:sz w:val="24"/>
          <w:szCs w:val="24"/>
        </w:rPr>
      </w:pPr>
      <w:r w:rsidRPr="001E2C72">
        <w:rPr>
          <w:rFonts w:ascii="Bahnschrift" w:hAnsi="Bahnschrift" w:cs="Times New Roman"/>
          <w:b/>
          <w:i/>
          <w:sz w:val="27"/>
        </w:rPr>
        <w:t>DESIGNATION:</w:t>
      </w:r>
      <w:r w:rsidRPr="001E2C72">
        <w:rPr>
          <w:rFonts w:ascii="Bahnschrift" w:hAnsi="Bahnschrift" w:cs="Times New Roman"/>
          <w:b/>
          <w:i/>
          <w:sz w:val="27"/>
        </w:rPr>
        <w:tab/>
      </w:r>
      <w:r w:rsidRPr="007C2F79">
        <w:rPr>
          <w:rFonts w:ascii="Bahnschrift" w:hAnsi="Bahnschrift" w:cs="Times New Roman"/>
          <w:i/>
          <w:sz w:val="24"/>
          <w:szCs w:val="24"/>
        </w:rPr>
        <w:t>ASSISTANT PROFESSOR, DEPARTMENT</w:t>
      </w:r>
      <w:r w:rsidRPr="007C2F79">
        <w:rPr>
          <w:rFonts w:ascii="Bahnschrift" w:hAnsi="Bahnschrift" w:cs="Times New Roman"/>
          <w:i/>
          <w:spacing w:val="17"/>
          <w:sz w:val="24"/>
          <w:szCs w:val="24"/>
        </w:rPr>
        <w:t xml:space="preserve"> </w:t>
      </w:r>
      <w:r w:rsidRPr="007C2F79">
        <w:rPr>
          <w:rFonts w:ascii="Bahnschrift" w:hAnsi="Bahnschrift" w:cs="Times New Roman"/>
          <w:i/>
          <w:sz w:val="24"/>
          <w:szCs w:val="24"/>
        </w:rPr>
        <w:t>OF</w:t>
      </w:r>
      <w:r w:rsidR="00E37608" w:rsidRPr="001E2C72">
        <w:rPr>
          <w:rFonts w:ascii="Bahnschrift" w:hAnsi="Bahnschrift" w:cs="Times New Roman"/>
          <w:i/>
          <w:sz w:val="24"/>
          <w:szCs w:val="24"/>
        </w:rPr>
        <w:t xml:space="preserve">                  </w:t>
      </w:r>
      <w:r w:rsidRPr="001E2C72">
        <w:rPr>
          <w:rFonts w:ascii="Bahnschrift" w:hAnsi="Bahnschrift"/>
          <w:i/>
          <w:sz w:val="24"/>
          <w:szCs w:val="24"/>
        </w:rPr>
        <w:t>COMMERCE, MORNING, ST. XAVIER’S COLLEGE (</w:t>
      </w:r>
      <w:r w:rsidR="00E37608" w:rsidRPr="001E2C72">
        <w:rPr>
          <w:rFonts w:ascii="Bahnschrift" w:hAnsi="Bahnschrift"/>
          <w:i/>
          <w:sz w:val="24"/>
          <w:szCs w:val="24"/>
        </w:rPr>
        <w:t>AUTONOMOUS)</w:t>
      </w:r>
      <w:r w:rsidRPr="001E2C72">
        <w:rPr>
          <w:rFonts w:ascii="Bahnschrift" w:hAnsi="Bahnschrift"/>
          <w:i/>
          <w:sz w:val="24"/>
          <w:szCs w:val="24"/>
        </w:rPr>
        <w:t xml:space="preserve"> KOLKATA.</w:t>
      </w:r>
    </w:p>
    <w:p w:rsidR="00460189" w:rsidRPr="001E2C72" w:rsidRDefault="00460189" w:rsidP="00460189">
      <w:pPr>
        <w:pStyle w:val="BodyText"/>
        <w:rPr>
          <w:rFonts w:ascii="Bahnschrift" w:hAnsi="Bahnschrift"/>
          <w:i/>
          <w:sz w:val="22"/>
        </w:rPr>
      </w:pPr>
    </w:p>
    <w:p w:rsidR="00460189" w:rsidRPr="001E2C72" w:rsidRDefault="00460189" w:rsidP="00460189">
      <w:pPr>
        <w:pStyle w:val="BodyText"/>
        <w:rPr>
          <w:rFonts w:ascii="Bahnschrift" w:hAnsi="Bahnschrift"/>
          <w:i/>
          <w:sz w:val="22"/>
        </w:rPr>
      </w:pPr>
    </w:p>
    <w:p w:rsidR="00460189" w:rsidRPr="001E2C72" w:rsidRDefault="00460189" w:rsidP="00460189">
      <w:pPr>
        <w:pStyle w:val="BodyText"/>
        <w:spacing w:before="1"/>
        <w:rPr>
          <w:rFonts w:ascii="Bahnschrift" w:hAnsi="Bahnschrift"/>
          <w:i/>
          <w:sz w:val="26"/>
        </w:rPr>
      </w:pPr>
    </w:p>
    <w:p w:rsidR="00460189" w:rsidRPr="001E2C72" w:rsidRDefault="00460189" w:rsidP="00460189">
      <w:pPr>
        <w:pStyle w:val="BodyText"/>
        <w:tabs>
          <w:tab w:val="left" w:pos="3667"/>
        </w:tabs>
        <w:ind w:left="101"/>
        <w:rPr>
          <w:rFonts w:ascii="Bahnschrift" w:hAnsi="Bahnschrift"/>
        </w:rPr>
      </w:pPr>
      <w:r w:rsidRPr="001E2C72">
        <w:rPr>
          <w:rFonts w:ascii="Bahnschrift" w:hAnsi="Bahnschrift"/>
          <w:i/>
          <w:sz w:val="27"/>
        </w:rPr>
        <w:t>E-Mail</w:t>
      </w:r>
      <w:r w:rsidRPr="001E2C72">
        <w:rPr>
          <w:rFonts w:ascii="Bahnschrift" w:hAnsi="Bahnschrift"/>
          <w:i/>
        </w:rPr>
        <w:t>:</w:t>
      </w:r>
      <w:r w:rsidRPr="001E2C72">
        <w:rPr>
          <w:rFonts w:ascii="Bahnschrift" w:hAnsi="Bahnschrift"/>
          <w:i/>
        </w:rPr>
        <w:tab/>
      </w:r>
      <w:hyperlink r:id="rId5">
        <w:r w:rsidRPr="001E2C72">
          <w:rPr>
            <w:rFonts w:ascii="Bahnschrift" w:hAnsi="Bahnschrift"/>
            <w:i/>
          </w:rPr>
          <w:t>priya.</w:t>
        </w:r>
        <w:r w:rsidRPr="007C2F79">
          <w:rPr>
            <w:rFonts w:ascii="Bahnschrift" w:hAnsi="Bahnschrift"/>
            <w:b w:val="0"/>
            <w:i/>
          </w:rPr>
          <w:t>sen1988@</w:t>
        </w:r>
        <w:r w:rsidRPr="001E2C72">
          <w:rPr>
            <w:rFonts w:ascii="Bahnschrift" w:hAnsi="Bahnschrift"/>
            <w:i/>
          </w:rPr>
          <w:t>rediffmail.com</w:t>
        </w:r>
      </w:hyperlink>
    </w:p>
    <w:p w:rsidR="00E37608" w:rsidRPr="001E2C72" w:rsidRDefault="00E37608" w:rsidP="00460189">
      <w:pPr>
        <w:pStyle w:val="BodyText"/>
        <w:tabs>
          <w:tab w:val="left" w:pos="3667"/>
        </w:tabs>
        <w:ind w:left="101"/>
        <w:rPr>
          <w:rFonts w:ascii="Bahnschrift" w:hAnsi="Bahnschrift"/>
          <w:i/>
        </w:rPr>
      </w:pPr>
      <w:r w:rsidRPr="001E2C72">
        <w:rPr>
          <w:rFonts w:ascii="Bahnschrift" w:hAnsi="Bahnschrift"/>
          <w:i/>
          <w:sz w:val="27"/>
        </w:rPr>
        <w:tab/>
      </w:r>
      <w:r w:rsidRPr="007C2F79">
        <w:rPr>
          <w:rFonts w:ascii="Bahnschrift" w:hAnsi="Bahnschrift"/>
          <w:b w:val="0"/>
          <w:i/>
          <w:sz w:val="27"/>
        </w:rPr>
        <w:t>senpriya</w:t>
      </w:r>
      <w:r w:rsidRPr="007C2F79">
        <w:rPr>
          <w:rFonts w:ascii="Bahnschrift" w:hAnsi="Bahnschrift"/>
          <w:b w:val="0"/>
          <w:i/>
        </w:rPr>
        <w:t>.</w:t>
      </w:r>
      <w:r w:rsidRPr="001E2C72">
        <w:rPr>
          <w:rFonts w:ascii="Bahnschrift" w:hAnsi="Bahnschrift"/>
          <w:i/>
        </w:rPr>
        <w:t>sxc@sxccal.edu</w:t>
      </w:r>
    </w:p>
    <w:p w:rsidR="00460189" w:rsidRPr="001E2C72" w:rsidRDefault="00460189" w:rsidP="00460189">
      <w:pPr>
        <w:pStyle w:val="BodyText"/>
        <w:tabs>
          <w:tab w:val="left" w:pos="3667"/>
        </w:tabs>
        <w:ind w:left="101"/>
        <w:rPr>
          <w:rFonts w:ascii="Bahnschrift" w:hAnsi="Bahnschrift"/>
          <w:i/>
        </w:rPr>
      </w:pPr>
      <w:r w:rsidRPr="001E2C72">
        <w:rPr>
          <w:rFonts w:ascii="Bahnschrift" w:hAnsi="Bahnschrift"/>
          <w:i/>
          <w:sz w:val="27"/>
        </w:rPr>
        <w:t xml:space="preserve">                                             </w:t>
      </w:r>
    </w:p>
    <w:p w:rsidR="00460189" w:rsidRPr="001E2C72" w:rsidRDefault="00460189" w:rsidP="00460189">
      <w:pPr>
        <w:pStyle w:val="BodyText"/>
        <w:rPr>
          <w:rFonts w:ascii="Bahnschrift" w:hAnsi="Bahnschrift"/>
          <w:i/>
          <w:sz w:val="26"/>
        </w:rPr>
      </w:pPr>
    </w:p>
    <w:p w:rsidR="000E666D" w:rsidRPr="007C2F79" w:rsidRDefault="000E666D" w:rsidP="000E666D">
      <w:pPr>
        <w:pStyle w:val="BodyText"/>
        <w:ind w:left="3600" w:hanging="3600"/>
        <w:rPr>
          <w:rFonts w:ascii="Bahnschrift" w:hAnsi="Bahnschrift"/>
          <w:b w:val="0"/>
          <w:i/>
          <w:sz w:val="26"/>
        </w:rPr>
      </w:pPr>
      <w:r w:rsidRPr="001E2C72">
        <w:rPr>
          <w:rFonts w:ascii="Bahnschrift" w:hAnsi="Bahnschrift"/>
          <w:i/>
          <w:sz w:val="26"/>
        </w:rPr>
        <w:t>Area of Interest:</w:t>
      </w:r>
      <w:r w:rsidRPr="001E2C72">
        <w:rPr>
          <w:rFonts w:ascii="Bahnschrift" w:hAnsi="Bahnschrift"/>
          <w:i/>
          <w:sz w:val="26"/>
        </w:rPr>
        <w:tab/>
      </w:r>
      <w:r w:rsidRPr="007C2F79">
        <w:rPr>
          <w:rFonts w:ascii="Bahnschrift" w:hAnsi="Bahnschrift"/>
          <w:b w:val="0"/>
          <w:i/>
          <w:sz w:val="26"/>
        </w:rPr>
        <w:t>Financial Inclusion, Rural Banking, Digitalization of Banking etc.</w:t>
      </w:r>
    </w:p>
    <w:p w:rsidR="00460189" w:rsidRPr="007C2F79" w:rsidRDefault="00460189" w:rsidP="00460189">
      <w:pPr>
        <w:pStyle w:val="BodyText"/>
        <w:rPr>
          <w:rFonts w:ascii="Bahnschrift" w:hAnsi="Bahnschrift"/>
          <w:b w:val="0"/>
          <w:i/>
          <w:sz w:val="26"/>
        </w:rPr>
      </w:pPr>
    </w:p>
    <w:p w:rsidR="00460189" w:rsidRPr="001E2C72" w:rsidRDefault="00460189" w:rsidP="00460189">
      <w:pPr>
        <w:pStyle w:val="Title"/>
        <w:rPr>
          <w:rFonts w:ascii="Bahnschrift" w:hAnsi="Bahnschrift"/>
        </w:rPr>
      </w:pPr>
      <w:r w:rsidRPr="001E2C72">
        <w:rPr>
          <w:rFonts w:ascii="Bahnschrift" w:hAnsi="Bahnschrift"/>
        </w:rPr>
        <w:t>SEMINAR ATTENDED:</w:t>
      </w:r>
    </w:p>
    <w:p w:rsidR="00460189" w:rsidRPr="001E2C72" w:rsidRDefault="00460189" w:rsidP="00460189">
      <w:pPr>
        <w:pStyle w:val="BodyText"/>
        <w:spacing w:before="4"/>
        <w:rPr>
          <w:rFonts w:ascii="Bahnschrift" w:hAnsi="Bahnschrift"/>
          <w:i/>
          <w:sz w:val="27"/>
        </w:rPr>
      </w:pPr>
    </w:p>
    <w:p w:rsidR="00460189" w:rsidRPr="001E2C72" w:rsidRDefault="00460189" w:rsidP="00114E18">
      <w:pPr>
        <w:pStyle w:val="ListParagraph"/>
        <w:numPr>
          <w:ilvl w:val="0"/>
          <w:numId w:val="1"/>
        </w:numPr>
        <w:tabs>
          <w:tab w:val="left" w:pos="803"/>
        </w:tabs>
        <w:spacing w:line="244" w:lineRule="auto"/>
        <w:ind w:right="251"/>
        <w:jc w:val="both"/>
        <w:rPr>
          <w:rFonts w:ascii="Bahnschrift" w:hAnsi="Bahnschrift"/>
          <w:b/>
          <w:i/>
          <w:sz w:val="23"/>
        </w:rPr>
      </w:pPr>
      <w:r w:rsidRPr="001E2C72">
        <w:rPr>
          <w:rFonts w:ascii="Bahnschrift" w:hAnsi="Bahnschrift"/>
          <w:b/>
          <w:i/>
          <w:sz w:val="23"/>
        </w:rPr>
        <w:t xml:space="preserve">International Finance Conference 2014 on Current Issues in Finance in Developing Nations (UGC Sponsored) organized by Department of Business </w:t>
      </w:r>
      <w:proofErr w:type="gramStart"/>
      <w:r w:rsidRPr="001E2C72">
        <w:rPr>
          <w:rFonts w:ascii="Bahnschrift" w:hAnsi="Bahnschrift"/>
          <w:b/>
          <w:i/>
          <w:sz w:val="23"/>
        </w:rPr>
        <w:t>Management ,</w:t>
      </w:r>
      <w:proofErr w:type="gramEnd"/>
      <w:r w:rsidRPr="001E2C72">
        <w:rPr>
          <w:rFonts w:ascii="Bahnschrift" w:hAnsi="Bahnschrift"/>
          <w:b/>
          <w:i/>
          <w:sz w:val="23"/>
        </w:rPr>
        <w:t xml:space="preserve"> University of Calcutta, India In collaboration with Indian Accounting Association- Kolkata Branch and presented a paper titled, “ Impact of Mergers and Acquisition on the cost efficiency of Indian Commercial Banks”. (Co-author</w:t>
      </w:r>
      <w:r w:rsidRPr="001E2C72">
        <w:rPr>
          <w:rFonts w:ascii="Bahnschrift" w:hAnsi="Bahnschrift"/>
          <w:b/>
          <w:i/>
          <w:spacing w:val="19"/>
          <w:sz w:val="23"/>
        </w:rPr>
        <w:t xml:space="preserve"> </w:t>
      </w:r>
      <w:r w:rsidRPr="001E2C72">
        <w:rPr>
          <w:rFonts w:ascii="Bahnschrift" w:hAnsi="Bahnschrift"/>
          <w:b/>
          <w:i/>
          <w:sz w:val="23"/>
        </w:rPr>
        <w:t>one).</w:t>
      </w:r>
    </w:p>
    <w:p w:rsidR="00460189" w:rsidRPr="001E2C72" w:rsidRDefault="00460189" w:rsidP="00114E18">
      <w:pPr>
        <w:pStyle w:val="BodyText"/>
        <w:jc w:val="both"/>
        <w:rPr>
          <w:rFonts w:ascii="Bahnschrift" w:hAnsi="Bahnschrift"/>
          <w:i/>
        </w:rPr>
      </w:pPr>
    </w:p>
    <w:p w:rsidR="00460189" w:rsidRPr="001E2C72" w:rsidRDefault="00460189" w:rsidP="00114E18">
      <w:pPr>
        <w:pStyle w:val="ListParagraph"/>
        <w:numPr>
          <w:ilvl w:val="0"/>
          <w:numId w:val="1"/>
        </w:numPr>
        <w:tabs>
          <w:tab w:val="left" w:pos="803"/>
        </w:tabs>
        <w:spacing w:line="242" w:lineRule="auto"/>
        <w:ind w:right="142"/>
        <w:jc w:val="both"/>
        <w:rPr>
          <w:rFonts w:ascii="Bahnschrift" w:hAnsi="Bahnschrift"/>
          <w:b/>
          <w:i/>
          <w:sz w:val="23"/>
        </w:rPr>
      </w:pPr>
      <w:r w:rsidRPr="001E2C72">
        <w:rPr>
          <w:rFonts w:ascii="Bahnschrift" w:hAnsi="Bahnschrift"/>
          <w:b/>
          <w:i/>
          <w:sz w:val="23"/>
        </w:rPr>
        <w:t xml:space="preserve">National Seminar on Corporate Governance and Business Ethics In Indian Business Environment on April 28, 2015, organized by Research &amp; Publication cell P.G department of Commerce , The </w:t>
      </w:r>
      <w:proofErr w:type="spellStart"/>
      <w:r w:rsidRPr="001E2C72">
        <w:rPr>
          <w:rFonts w:ascii="Bahnschrift" w:hAnsi="Bahnschrift"/>
          <w:b/>
          <w:i/>
          <w:sz w:val="23"/>
        </w:rPr>
        <w:t>Bhawanipur</w:t>
      </w:r>
      <w:proofErr w:type="spellEnd"/>
      <w:r w:rsidRPr="001E2C72">
        <w:rPr>
          <w:rFonts w:ascii="Bahnschrift" w:hAnsi="Bahnschrift"/>
          <w:b/>
          <w:i/>
          <w:sz w:val="23"/>
        </w:rPr>
        <w:t xml:space="preserve"> Education Society College in collaboration with Department of Commerce, University of Calcutta and Presented  a paper entitled “Corporate Governance and Business Ethics: A Study on Governance Practices Of Indian Oil Corporation</w:t>
      </w:r>
      <w:r w:rsidRPr="001E2C72">
        <w:rPr>
          <w:rFonts w:ascii="Bahnschrift" w:hAnsi="Bahnschrift"/>
          <w:b/>
          <w:i/>
          <w:spacing w:val="15"/>
          <w:sz w:val="23"/>
        </w:rPr>
        <w:t xml:space="preserve"> </w:t>
      </w:r>
      <w:r w:rsidRPr="001E2C72">
        <w:rPr>
          <w:rFonts w:ascii="Bahnschrift" w:hAnsi="Bahnschrift"/>
          <w:b/>
          <w:i/>
          <w:sz w:val="23"/>
        </w:rPr>
        <w:t>Ltd.(IOCL)</w:t>
      </w:r>
    </w:p>
    <w:p w:rsidR="00460189" w:rsidRPr="001E2C72" w:rsidRDefault="00460189" w:rsidP="00114E18">
      <w:pPr>
        <w:pStyle w:val="BodyText"/>
        <w:jc w:val="both"/>
        <w:rPr>
          <w:rFonts w:ascii="Bahnschrift" w:hAnsi="Bahnschrift"/>
          <w:i/>
          <w:sz w:val="24"/>
        </w:rPr>
      </w:pPr>
    </w:p>
    <w:p w:rsidR="00460189" w:rsidRPr="001E2C72" w:rsidRDefault="00460189" w:rsidP="00114E18">
      <w:pPr>
        <w:pStyle w:val="ListParagraph"/>
        <w:numPr>
          <w:ilvl w:val="0"/>
          <w:numId w:val="1"/>
        </w:numPr>
        <w:tabs>
          <w:tab w:val="left" w:pos="803"/>
        </w:tabs>
        <w:spacing w:line="244" w:lineRule="auto"/>
        <w:ind w:right="115"/>
        <w:jc w:val="both"/>
        <w:rPr>
          <w:rFonts w:ascii="Bahnschrift" w:hAnsi="Bahnschrift"/>
          <w:b/>
          <w:i/>
          <w:sz w:val="23"/>
        </w:rPr>
      </w:pPr>
      <w:r w:rsidRPr="001E2C72">
        <w:rPr>
          <w:rFonts w:ascii="Bahnschrift" w:hAnsi="Bahnschrift"/>
          <w:b/>
          <w:i/>
          <w:sz w:val="23"/>
        </w:rPr>
        <w:t>Two day International Conference on Emerging Perspectives in Commerce, Economics and Management – Policies for a Better World , on the 2</w:t>
      </w:r>
      <w:r w:rsidRPr="001E2C72">
        <w:rPr>
          <w:rFonts w:ascii="Bahnschrift" w:hAnsi="Bahnschrift"/>
          <w:b/>
          <w:i/>
          <w:sz w:val="23"/>
          <w:vertAlign w:val="superscript"/>
        </w:rPr>
        <w:t>nd</w:t>
      </w:r>
      <w:r w:rsidRPr="001E2C72">
        <w:rPr>
          <w:rFonts w:ascii="Bahnschrift" w:hAnsi="Bahnschrift"/>
          <w:b/>
          <w:i/>
          <w:sz w:val="23"/>
        </w:rPr>
        <w:t xml:space="preserve"> &amp; 3</w:t>
      </w:r>
      <w:r w:rsidRPr="001E2C72">
        <w:rPr>
          <w:rFonts w:ascii="Bahnschrift" w:hAnsi="Bahnschrift"/>
          <w:b/>
          <w:i/>
          <w:sz w:val="23"/>
          <w:vertAlign w:val="superscript"/>
        </w:rPr>
        <w:t>rd</w:t>
      </w:r>
      <w:r w:rsidRPr="001E2C72">
        <w:rPr>
          <w:rFonts w:ascii="Bahnschrift" w:hAnsi="Bahnschrift"/>
          <w:b/>
          <w:i/>
          <w:sz w:val="23"/>
        </w:rPr>
        <w:t xml:space="preserve"> November, 2017, organized by Department of Commerce &amp; Business administration St. Xavier’s College ( Autonomous) , Kolkata in collaboration with St. Xavier’s University,</w:t>
      </w:r>
      <w:r w:rsidRPr="001E2C72">
        <w:rPr>
          <w:rFonts w:ascii="Bahnschrift" w:hAnsi="Bahnschrift"/>
          <w:b/>
          <w:i/>
          <w:spacing w:val="4"/>
          <w:sz w:val="23"/>
        </w:rPr>
        <w:t xml:space="preserve"> </w:t>
      </w:r>
      <w:r w:rsidRPr="001E2C72">
        <w:rPr>
          <w:rFonts w:ascii="Bahnschrift" w:hAnsi="Bahnschrift"/>
          <w:b/>
          <w:i/>
          <w:sz w:val="23"/>
        </w:rPr>
        <w:t>Kolkata.</w:t>
      </w:r>
    </w:p>
    <w:p w:rsidR="00460189" w:rsidRPr="001E2C72" w:rsidRDefault="00460189" w:rsidP="00114E18">
      <w:pPr>
        <w:pStyle w:val="BodyText"/>
        <w:jc w:val="both"/>
        <w:rPr>
          <w:rFonts w:ascii="Bahnschrift" w:hAnsi="Bahnschrift"/>
          <w:i/>
        </w:rPr>
      </w:pPr>
    </w:p>
    <w:p w:rsidR="00460189" w:rsidRPr="001E2C72" w:rsidRDefault="00460189" w:rsidP="00114E18">
      <w:pPr>
        <w:pStyle w:val="ListParagraph"/>
        <w:numPr>
          <w:ilvl w:val="0"/>
          <w:numId w:val="1"/>
        </w:numPr>
        <w:tabs>
          <w:tab w:val="left" w:pos="803"/>
        </w:tabs>
        <w:spacing w:line="244" w:lineRule="auto"/>
        <w:jc w:val="both"/>
        <w:rPr>
          <w:rFonts w:ascii="Bahnschrift" w:hAnsi="Bahnschrift"/>
          <w:b/>
          <w:i/>
          <w:sz w:val="23"/>
        </w:rPr>
      </w:pPr>
      <w:r w:rsidRPr="001E2C72">
        <w:rPr>
          <w:rFonts w:ascii="Bahnschrift" w:hAnsi="Bahnschrift"/>
          <w:b/>
          <w:i/>
          <w:sz w:val="23"/>
        </w:rPr>
        <w:lastRenderedPageBreak/>
        <w:t>Two Day UGC Sponsored International Conference on Innovative Business   Practices In a VUCA World, January, 2018, organized by Department of Commerce &amp; Business administration, St. Xavier’s College (Autonomous) , Kolkata in collaboration with Department Of Commerce, University of</w:t>
      </w:r>
      <w:r w:rsidRPr="001E2C72">
        <w:rPr>
          <w:rFonts w:ascii="Bahnschrift" w:hAnsi="Bahnschrift"/>
          <w:b/>
          <w:i/>
          <w:spacing w:val="20"/>
          <w:sz w:val="23"/>
        </w:rPr>
        <w:t xml:space="preserve"> </w:t>
      </w:r>
      <w:r w:rsidRPr="001E2C72">
        <w:rPr>
          <w:rFonts w:ascii="Bahnschrift" w:hAnsi="Bahnschrift"/>
          <w:b/>
          <w:i/>
          <w:sz w:val="23"/>
        </w:rPr>
        <w:t>Kolkata.</w:t>
      </w:r>
    </w:p>
    <w:p w:rsidR="00460189" w:rsidRPr="001E2C72" w:rsidRDefault="00460189" w:rsidP="00114E18">
      <w:pPr>
        <w:spacing w:line="244" w:lineRule="auto"/>
        <w:jc w:val="both"/>
        <w:rPr>
          <w:rFonts w:ascii="Bahnschrift" w:hAnsi="Bahnschrift" w:cs="Times New Roman"/>
          <w:b/>
          <w:i/>
          <w:sz w:val="23"/>
        </w:rPr>
      </w:pPr>
    </w:p>
    <w:p w:rsidR="00FD7B71" w:rsidRPr="001E2C72" w:rsidRDefault="00F946D1" w:rsidP="00114E18">
      <w:pPr>
        <w:pStyle w:val="ListParagraph"/>
        <w:numPr>
          <w:ilvl w:val="0"/>
          <w:numId w:val="1"/>
        </w:numPr>
        <w:spacing w:line="244" w:lineRule="auto"/>
        <w:jc w:val="both"/>
        <w:rPr>
          <w:rFonts w:ascii="Bahnschrift" w:hAnsi="Bahnschrift"/>
          <w:b/>
          <w:i/>
          <w:sz w:val="23"/>
        </w:rPr>
      </w:pPr>
      <w:r w:rsidRPr="001E2C72">
        <w:rPr>
          <w:rFonts w:ascii="Bahnschrift" w:hAnsi="Bahnschrift"/>
          <w:b/>
          <w:i/>
          <w:sz w:val="23"/>
        </w:rPr>
        <w:t>Two day International Conference on Emerging Perspectives in Commerce, Economics, Environment and  Management – Transformation of the Global Economy, on13th to 14</w:t>
      </w:r>
      <w:r w:rsidRPr="001E2C72">
        <w:rPr>
          <w:rFonts w:ascii="Bahnschrift" w:hAnsi="Bahnschrift"/>
          <w:b/>
          <w:i/>
          <w:sz w:val="23"/>
          <w:vertAlign w:val="superscript"/>
        </w:rPr>
        <w:t>th</w:t>
      </w:r>
      <w:r w:rsidR="006D383D" w:rsidRPr="001E2C72">
        <w:rPr>
          <w:rFonts w:ascii="Bahnschrift" w:hAnsi="Bahnschrift"/>
          <w:b/>
          <w:i/>
          <w:sz w:val="23"/>
        </w:rPr>
        <w:t xml:space="preserve"> September ,2019, organized by Department of Commerce and Management Studies, St. Xavier’s College ( Autonomous), Kolkata in collaboration with Bengal National Chamber of Commerce &amp; Industry and presented a paper entitled “ Impact of FDI and FII on Economic Growth of India ( one Co-Author) </w:t>
      </w:r>
    </w:p>
    <w:p w:rsidR="00F00CE2" w:rsidRPr="001E2C72" w:rsidRDefault="00F00CE2" w:rsidP="00F00CE2">
      <w:pPr>
        <w:spacing w:line="244" w:lineRule="auto"/>
        <w:rPr>
          <w:rFonts w:ascii="Bahnschrift" w:hAnsi="Bahnschrift"/>
          <w:b/>
          <w:i/>
          <w:sz w:val="23"/>
        </w:rPr>
      </w:pPr>
    </w:p>
    <w:p w:rsidR="00F00CE2" w:rsidRPr="001E2C72" w:rsidRDefault="00DC457B" w:rsidP="00F00CE2">
      <w:pPr>
        <w:spacing w:line="244" w:lineRule="auto"/>
        <w:rPr>
          <w:rFonts w:ascii="Bahnschrift" w:hAnsi="Bahnschrift"/>
          <w:b/>
          <w:i/>
          <w:sz w:val="23"/>
          <w:u w:val="single"/>
        </w:rPr>
      </w:pPr>
      <w:r w:rsidRPr="001E2C72">
        <w:rPr>
          <w:rFonts w:ascii="Bahnschrift" w:hAnsi="Bahnschrift"/>
          <w:b/>
          <w:i/>
          <w:sz w:val="23"/>
          <w:u w:val="single"/>
        </w:rPr>
        <w:t xml:space="preserve">Publication: </w:t>
      </w:r>
    </w:p>
    <w:p w:rsidR="00665976" w:rsidRPr="001E2C72" w:rsidRDefault="00665976" w:rsidP="00114E18">
      <w:pPr>
        <w:spacing w:line="244" w:lineRule="auto"/>
        <w:jc w:val="both"/>
        <w:rPr>
          <w:rFonts w:ascii="Bahnschrift" w:hAnsi="Bahnschrift"/>
          <w:b/>
          <w:i/>
          <w:sz w:val="23"/>
        </w:rPr>
      </w:pPr>
      <w:r w:rsidRPr="001E2C72">
        <w:rPr>
          <w:rFonts w:ascii="Bahnschrift" w:hAnsi="Bahnschrift"/>
          <w:b/>
          <w:sz w:val="23"/>
        </w:rPr>
        <w:t>Published a paper entitled “Non-Performing Assets of Banks Relating to Self Help Groups-A Study</w:t>
      </w:r>
      <w:r w:rsidRPr="001E2C72">
        <w:rPr>
          <w:rFonts w:ascii="Bahnschrift" w:hAnsi="Bahnschrift"/>
          <w:b/>
          <w:i/>
          <w:sz w:val="23"/>
        </w:rPr>
        <w:t xml:space="preserve"> </w:t>
      </w:r>
      <w:r w:rsidRPr="001E2C72">
        <w:rPr>
          <w:rFonts w:ascii="Bahnschrift" w:hAnsi="Bahnschrift"/>
          <w:b/>
          <w:sz w:val="23"/>
        </w:rPr>
        <w:t>of West Bengal</w:t>
      </w:r>
      <w:r w:rsidRPr="001E2C72">
        <w:rPr>
          <w:rFonts w:ascii="Bahnschrift" w:hAnsi="Bahnschrift"/>
          <w:b/>
          <w:i/>
          <w:sz w:val="23"/>
        </w:rPr>
        <w:t>”</w:t>
      </w:r>
      <w:r w:rsidR="00086FC5" w:rsidRPr="001E2C72">
        <w:rPr>
          <w:rFonts w:ascii="Bahnschrift" w:hAnsi="Bahnschrift"/>
          <w:b/>
          <w:i/>
          <w:sz w:val="23"/>
        </w:rPr>
        <w:t xml:space="preserve">, </w:t>
      </w:r>
      <w:r w:rsidR="001E2C72" w:rsidRPr="001E2C72">
        <w:rPr>
          <w:rFonts w:ascii="Bahnschrift" w:hAnsi="Bahnschrift"/>
          <w:b/>
          <w:sz w:val="23"/>
        </w:rPr>
        <w:t>In the book</w:t>
      </w:r>
      <w:r w:rsidR="001E2C72">
        <w:rPr>
          <w:rFonts w:ascii="Bahnschrift" w:hAnsi="Bahnschrift"/>
          <w:b/>
          <w:i/>
          <w:sz w:val="23"/>
        </w:rPr>
        <w:t xml:space="preserve">  </w:t>
      </w:r>
      <w:r w:rsidR="00086FC5" w:rsidRPr="001E2C72">
        <w:rPr>
          <w:rFonts w:ascii="Bahnschrift" w:hAnsi="Bahnschrift"/>
          <w:b/>
          <w:i/>
          <w:sz w:val="23"/>
        </w:rPr>
        <w:t xml:space="preserve">“New Horizon of Commerce &amp; Management”, Edited by Dr. Ram </w:t>
      </w:r>
      <w:proofErr w:type="spellStart"/>
      <w:r w:rsidR="00086FC5" w:rsidRPr="001E2C72">
        <w:rPr>
          <w:rFonts w:ascii="Bahnschrift" w:hAnsi="Bahnschrift"/>
          <w:b/>
          <w:i/>
          <w:sz w:val="23"/>
        </w:rPr>
        <w:t>Prahlad</w:t>
      </w:r>
      <w:proofErr w:type="spellEnd"/>
      <w:r w:rsidR="00086FC5" w:rsidRPr="001E2C72">
        <w:rPr>
          <w:rFonts w:ascii="Bahnschrift" w:hAnsi="Bahnschrift"/>
          <w:b/>
          <w:i/>
          <w:sz w:val="23"/>
        </w:rPr>
        <w:t xml:space="preserve"> </w:t>
      </w:r>
      <w:proofErr w:type="spellStart"/>
      <w:r w:rsidR="00086FC5" w:rsidRPr="001E2C72">
        <w:rPr>
          <w:rFonts w:ascii="Bahnschrift" w:hAnsi="Bahnschrift"/>
          <w:b/>
          <w:i/>
          <w:sz w:val="23"/>
        </w:rPr>
        <w:t>Chaudhary</w:t>
      </w:r>
      <w:proofErr w:type="spellEnd"/>
      <w:r w:rsidR="00086FC5" w:rsidRPr="001E2C72">
        <w:rPr>
          <w:rFonts w:ascii="Bahnschrift" w:hAnsi="Bahnschrift"/>
          <w:b/>
          <w:i/>
          <w:sz w:val="23"/>
        </w:rPr>
        <w:t xml:space="preserve"> &amp; CMA Dr Surya </w:t>
      </w:r>
      <w:proofErr w:type="spellStart"/>
      <w:r w:rsidR="00086FC5" w:rsidRPr="001E2C72">
        <w:rPr>
          <w:rFonts w:ascii="Bahnschrift" w:hAnsi="Bahnschrift"/>
          <w:b/>
          <w:i/>
          <w:sz w:val="23"/>
        </w:rPr>
        <w:t>Narayan</w:t>
      </w:r>
      <w:proofErr w:type="spellEnd"/>
      <w:r w:rsidR="00086FC5" w:rsidRPr="001E2C72">
        <w:rPr>
          <w:rFonts w:ascii="Bahnschrift" w:hAnsi="Bahnschrift"/>
          <w:b/>
          <w:i/>
          <w:sz w:val="23"/>
        </w:rPr>
        <w:t xml:space="preserve"> Ray, pp-113-123. ISBN – 978-93-88207-36-2</w:t>
      </w:r>
    </w:p>
    <w:p w:rsidR="00F00CE2" w:rsidRPr="001E2C72" w:rsidRDefault="00DC457B" w:rsidP="00114E18">
      <w:pPr>
        <w:spacing w:line="244" w:lineRule="auto"/>
        <w:jc w:val="both"/>
        <w:rPr>
          <w:rFonts w:ascii="Bahnschrift" w:hAnsi="Bahnschrift"/>
          <w:b/>
          <w:i/>
          <w:sz w:val="23"/>
          <w:u w:val="single"/>
        </w:rPr>
      </w:pPr>
      <w:r w:rsidRPr="001E2C72">
        <w:rPr>
          <w:rFonts w:ascii="Bahnschrift" w:hAnsi="Bahnschrift"/>
          <w:b/>
          <w:i/>
          <w:sz w:val="23"/>
          <w:u w:val="single"/>
        </w:rPr>
        <w:t>FDP Attended:</w:t>
      </w:r>
    </w:p>
    <w:p w:rsidR="00DC457B" w:rsidRPr="001E2C72" w:rsidRDefault="00DC457B" w:rsidP="00114E18">
      <w:pPr>
        <w:spacing w:line="244" w:lineRule="auto"/>
        <w:jc w:val="both"/>
        <w:rPr>
          <w:rFonts w:ascii="Bahnschrift" w:hAnsi="Bahnschrift"/>
          <w:b/>
          <w:i/>
          <w:sz w:val="23"/>
        </w:rPr>
      </w:pPr>
      <w:r w:rsidRPr="001E2C72">
        <w:rPr>
          <w:rFonts w:ascii="Bahnschrift" w:hAnsi="Bahnschrift"/>
          <w:b/>
          <w:i/>
          <w:sz w:val="23"/>
        </w:rPr>
        <w:t xml:space="preserve">Seven-Day Faculty Development </w:t>
      </w:r>
      <w:proofErr w:type="spellStart"/>
      <w:r w:rsidRPr="001E2C72">
        <w:rPr>
          <w:rFonts w:ascii="Bahnschrift" w:hAnsi="Bahnschrift"/>
          <w:b/>
          <w:i/>
          <w:sz w:val="23"/>
        </w:rPr>
        <w:t>Programme</w:t>
      </w:r>
      <w:proofErr w:type="spellEnd"/>
      <w:r w:rsidRPr="001E2C72">
        <w:rPr>
          <w:rFonts w:ascii="Bahnschrift" w:hAnsi="Bahnschrift"/>
          <w:b/>
          <w:i/>
          <w:sz w:val="23"/>
        </w:rPr>
        <w:t xml:space="preserve"> on Business Studies Organized by Department of Commerce and Management Studies, St. Xavier’s College (Autonomous), Kolkata in collaboration with Department of Commerce, University of Calcutta from 20</w:t>
      </w:r>
      <w:r w:rsidRPr="001E2C72">
        <w:rPr>
          <w:rFonts w:ascii="Bahnschrift" w:hAnsi="Bahnschrift"/>
          <w:b/>
          <w:i/>
          <w:sz w:val="23"/>
          <w:vertAlign w:val="superscript"/>
        </w:rPr>
        <w:t>th</w:t>
      </w:r>
      <w:r w:rsidRPr="001E2C72">
        <w:rPr>
          <w:rFonts w:ascii="Bahnschrift" w:hAnsi="Bahnschrift"/>
          <w:b/>
          <w:i/>
          <w:sz w:val="23"/>
        </w:rPr>
        <w:t xml:space="preserve"> to 26</w:t>
      </w:r>
      <w:r w:rsidRPr="001E2C72">
        <w:rPr>
          <w:rFonts w:ascii="Bahnschrift" w:hAnsi="Bahnschrift"/>
          <w:b/>
          <w:i/>
          <w:sz w:val="23"/>
          <w:vertAlign w:val="superscript"/>
        </w:rPr>
        <w:t>th</w:t>
      </w:r>
      <w:r w:rsidRPr="001E2C72">
        <w:rPr>
          <w:rFonts w:ascii="Bahnschrift" w:hAnsi="Bahnschrift"/>
          <w:b/>
          <w:i/>
          <w:sz w:val="23"/>
        </w:rPr>
        <w:t xml:space="preserve"> May 2019</w:t>
      </w:r>
    </w:p>
    <w:p w:rsidR="00F00CE2" w:rsidRPr="001E2C72" w:rsidRDefault="00F00CE2" w:rsidP="00114E18">
      <w:pPr>
        <w:spacing w:line="244" w:lineRule="auto"/>
        <w:jc w:val="both"/>
        <w:rPr>
          <w:rFonts w:ascii="Bahnschrift" w:hAnsi="Bahnschrift"/>
          <w:b/>
          <w:i/>
          <w:sz w:val="23"/>
          <w:u w:val="single"/>
        </w:rPr>
      </w:pPr>
      <w:r w:rsidRPr="001E2C72">
        <w:rPr>
          <w:rFonts w:ascii="Bahnschrift" w:hAnsi="Bahnschrift"/>
          <w:b/>
          <w:i/>
          <w:sz w:val="23"/>
          <w:u w:val="single"/>
        </w:rPr>
        <w:t>Workshop Attended:</w:t>
      </w:r>
    </w:p>
    <w:p w:rsidR="00F00CE2" w:rsidRPr="001E2C72" w:rsidRDefault="00F00CE2" w:rsidP="00114E18">
      <w:pPr>
        <w:spacing w:line="244" w:lineRule="auto"/>
        <w:jc w:val="both"/>
        <w:rPr>
          <w:rFonts w:ascii="Bahnschrift" w:hAnsi="Bahnschrift"/>
          <w:b/>
          <w:i/>
          <w:sz w:val="23"/>
        </w:rPr>
      </w:pPr>
      <w:r w:rsidRPr="001E2C72">
        <w:rPr>
          <w:rFonts w:ascii="Bahnschrift" w:hAnsi="Bahnschrift"/>
          <w:b/>
          <w:i/>
          <w:sz w:val="23"/>
        </w:rPr>
        <w:t>7-day UGC Approved National Workshop on Quantitative Research Methodology (Using SPSS-AMOS-</w:t>
      </w:r>
      <w:proofErr w:type="spellStart"/>
      <w:r w:rsidRPr="001E2C72">
        <w:rPr>
          <w:rFonts w:ascii="Bahnschrift" w:hAnsi="Bahnschrift"/>
          <w:b/>
          <w:i/>
          <w:sz w:val="23"/>
        </w:rPr>
        <w:t>iThenticate</w:t>
      </w:r>
      <w:proofErr w:type="spellEnd"/>
      <w:r w:rsidRPr="001E2C72">
        <w:rPr>
          <w:rFonts w:ascii="Bahnschrift" w:hAnsi="Bahnschrift"/>
          <w:b/>
          <w:i/>
          <w:sz w:val="23"/>
        </w:rPr>
        <w:t>), organized by Depar</w:t>
      </w:r>
      <w:r w:rsidR="00DC457B" w:rsidRPr="001E2C72">
        <w:rPr>
          <w:rFonts w:ascii="Bahnschrift" w:hAnsi="Bahnschrift"/>
          <w:b/>
          <w:i/>
          <w:sz w:val="23"/>
        </w:rPr>
        <w:t>t</w:t>
      </w:r>
      <w:r w:rsidRPr="001E2C72">
        <w:rPr>
          <w:rFonts w:ascii="Bahnschrift" w:hAnsi="Bahnschrift"/>
          <w:b/>
          <w:i/>
          <w:sz w:val="23"/>
        </w:rPr>
        <w:t>ment of Commerce and Management Studies, St</w:t>
      </w:r>
      <w:r w:rsidR="00576CBC" w:rsidRPr="001E2C72">
        <w:rPr>
          <w:rFonts w:ascii="Bahnschrift" w:hAnsi="Bahnschrift"/>
          <w:b/>
          <w:i/>
          <w:sz w:val="23"/>
        </w:rPr>
        <w:t>.</w:t>
      </w:r>
      <w:r w:rsidR="001E2C72">
        <w:rPr>
          <w:rFonts w:ascii="Bahnschrift" w:hAnsi="Bahnschrift"/>
          <w:b/>
          <w:i/>
          <w:sz w:val="23"/>
        </w:rPr>
        <w:t xml:space="preserve"> Xavier’s College</w:t>
      </w:r>
      <w:r w:rsidR="00316DF6" w:rsidRPr="001E2C72">
        <w:rPr>
          <w:rFonts w:ascii="Bahnschrift" w:hAnsi="Bahnschrift"/>
          <w:b/>
          <w:i/>
          <w:sz w:val="23"/>
        </w:rPr>
        <w:t>(Autonomous</w:t>
      </w:r>
      <w:r w:rsidRPr="001E2C72">
        <w:rPr>
          <w:rFonts w:ascii="Bahnschrift" w:hAnsi="Bahnschrift"/>
          <w:b/>
          <w:i/>
          <w:sz w:val="23"/>
        </w:rPr>
        <w:t>), Kolkata</w:t>
      </w:r>
      <w:r w:rsidR="00FD6A75" w:rsidRPr="001E2C72">
        <w:rPr>
          <w:rFonts w:ascii="Bahnschrift" w:hAnsi="Bahnschrift"/>
          <w:b/>
          <w:i/>
          <w:sz w:val="23"/>
        </w:rPr>
        <w:t xml:space="preserve"> from 8</w:t>
      </w:r>
      <w:r w:rsidR="00DC457B" w:rsidRPr="001E2C72">
        <w:rPr>
          <w:rFonts w:ascii="Bahnschrift" w:hAnsi="Bahnschrift"/>
          <w:b/>
          <w:i/>
          <w:sz w:val="23"/>
        </w:rPr>
        <w:t>th august to 17</w:t>
      </w:r>
      <w:r w:rsidR="00DC457B" w:rsidRPr="001E2C72">
        <w:rPr>
          <w:rFonts w:ascii="Bahnschrift" w:hAnsi="Bahnschrift"/>
          <w:b/>
          <w:i/>
          <w:sz w:val="23"/>
          <w:vertAlign w:val="superscript"/>
        </w:rPr>
        <w:t>th</w:t>
      </w:r>
      <w:r w:rsidR="001E2C72">
        <w:rPr>
          <w:rFonts w:ascii="Bahnschrift" w:hAnsi="Bahnschrift"/>
          <w:b/>
          <w:i/>
          <w:sz w:val="23"/>
        </w:rPr>
        <w:t xml:space="preserve"> A</w:t>
      </w:r>
      <w:r w:rsidR="00DC457B" w:rsidRPr="001E2C72">
        <w:rPr>
          <w:rFonts w:ascii="Bahnschrift" w:hAnsi="Bahnschrift"/>
          <w:b/>
          <w:i/>
          <w:sz w:val="23"/>
        </w:rPr>
        <w:t>ugust, 2019.</w:t>
      </w:r>
    </w:p>
    <w:p w:rsidR="00F00CE2" w:rsidRPr="001E2C72" w:rsidRDefault="00F00CE2" w:rsidP="00F00CE2">
      <w:pPr>
        <w:spacing w:line="244" w:lineRule="auto"/>
        <w:rPr>
          <w:rFonts w:ascii="Bahnschrift" w:hAnsi="Bahnschrift"/>
          <w:b/>
          <w:i/>
          <w:sz w:val="23"/>
        </w:rPr>
        <w:sectPr w:rsidR="00F00CE2" w:rsidRPr="001E2C72" w:rsidSect="00460189">
          <w:pgSz w:w="11900" w:h="16840"/>
          <w:pgMar w:top="1600" w:right="1280" w:bottom="280" w:left="1300" w:header="720" w:footer="720" w:gutter="0"/>
          <w:cols w:space="720"/>
        </w:sectPr>
      </w:pPr>
    </w:p>
    <w:p w:rsidR="00460189" w:rsidRPr="001E2C72" w:rsidRDefault="00460189" w:rsidP="00460189">
      <w:pPr>
        <w:pStyle w:val="BodyText"/>
        <w:spacing w:before="4"/>
        <w:rPr>
          <w:rFonts w:ascii="Bahnschrift" w:hAnsi="Bahnschrift"/>
          <w:i/>
          <w:sz w:val="17"/>
        </w:rPr>
      </w:pPr>
    </w:p>
    <w:p w:rsidR="006B2425" w:rsidRPr="001E2C72" w:rsidRDefault="006B2425">
      <w:pPr>
        <w:rPr>
          <w:rFonts w:ascii="Bahnschrift" w:hAnsi="Bahnschrift" w:cs="Times New Roman"/>
          <w:b/>
          <w:i/>
          <w:sz w:val="24"/>
          <w:szCs w:val="24"/>
        </w:rPr>
      </w:pPr>
    </w:p>
    <w:sectPr w:rsidR="006B2425" w:rsidRPr="001E2C72" w:rsidSect="00DC1E2B">
      <w:pgSz w:w="11900" w:h="16840"/>
      <w:pgMar w:top="1600" w:right="128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17075"/>
    <w:multiLevelType w:val="hybridMultilevel"/>
    <w:tmpl w:val="04582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7A083A"/>
    <w:multiLevelType w:val="hybridMultilevel"/>
    <w:tmpl w:val="407097E8"/>
    <w:lvl w:ilvl="0" w:tplc="47B8B952">
      <w:start w:val="1"/>
      <w:numFmt w:val="decimal"/>
      <w:lvlText w:val="%1."/>
      <w:lvlJc w:val="left"/>
      <w:pPr>
        <w:ind w:left="802" w:hanging="351"/>
      </w:pPr>
      <w:rPr>
        <w:rFonts w:ascii="Times New Roman" w:eastAsia="Times New Roman" w:hAnsi="Times New Roman" w:cs="Times New Roman" w:hint="default"/>
        <w:b/>
        <w:bCs/>
        <w:w w:val="101"/>
        <w:sz w:val="23"/>
        <w:szCs w:val="23"/>
        <w:lang w:val="en-US" w:eastAsia="en-US" w:bidi="ar-SA"/>
      </w:rPr>
    </w:lvl>
    <w:lvl w:ilvl="1" w:tplc="F49A6C16">
      <w:numFmt w:val="bullet"/>
      <w:lvlText w:val="•"/>
      <w:lvlJc w:val="left"/>
      <w:pPr>
        <w:ind w:left="1652" w:hanging="351"/>
      </w:pPr>
      <w:rPr>
        <w:rFonts w:hint="default"/>
        <w:lang w:val="en-US" w:eastAsia="en-US" w:bidi="ar-SA"/>
      </w:rPr>
    </w:lvl>
    <w:lvl w:ilvl="2" w:tplc="0D8C210C">
      <w:numFmt w:val="bullet"/>
      <w:lvlText w:val="•"/>
      <w:lvlJc w:val="left"/>
      <w:pPr>
        <w:ind w:left="2504" w:hanging="351"/>
      </w:pPr>
      <w:rPr>
        <w:rFonts w:hint="default"/>
        <w:lang w:val="en-US" w:eastAsia="en-US" w:bidi="ar-SA"/>
      </w:rPr>
    </w:lvl>
    <w:lvl w:ilvl="3" w:tplc="25EAFB9A">
      <w:numFmt w:val="bullet"/>
      <w:lvlText w:val="•"/>
      <w:lvlJc w:val="left"/>
      <w:pPr>
        <w:ind w:left="3356" w:hanging="351"/>
      </w:pPr>
      <w:rPr>
        <w:rFonts w:hint="default"/>
        <w:lang w:val="en-US" w:eastAsia="en-US" w:bidi="ar-SA"/>
      </w:rPr>
    </w:lvl>
    <w:lvl w:ilvl="4" w:tplc="C56C3B16">
      <w:numFmt w:val="bullet"/>
      <w:lvlText w:val="•"/>
      <w:lvlJc w:val="left"/>
      <w:pPr>
        <w:ind w:left="4208" w:hanging="351"/>
      </w:pPr>
      <w:rPr>
        <w:rFonts w:hint="default"/>
        <w:lang w:val="en-US" w:eastAsia="en-US" w:bidi="ar-SA"/>
      </w:rPr>
    </w:lvl>
    <w:lvl w:ilvl="5" w:tplc="29949BFA">
      <w:numFmt w:val="bullet"/>
      <w:lvlText w:val="•"/>
      <w:lvlJc w:val="left"/>
      <w:pPr>
        <w:ind w:left="5060" w:hanging="351"/>
      </w:pPr>
      <w:rPr>
        <w:rFonts w:hint="default"/>
        <w:lang w:val="en-US" w:eastAsia="en-US" w:bidi="ar-SA"/>
      </w:rPr>
    </w:lvl>
    <w:lvl w:ilvl="6" w:tplc="42A8B414">
      <w:numFmt w:val="bullet"/>
      <w:lvlText w:val="•"/>
      <w:lvlJc w:val="left"/>
      <w:pPr>
        <w:ind w:left="5912" w:hanging="351"/>
      </w:pPr>
      <w:rPr>
        <w:rFonts w:hint="default"/>
        <w:lang w:val="en-US" w:eastAsia="en-US" w:bidi="ar-SA"/>
      </w:rPr>
    </w:lvl>
    <w:lvl w:ilvl="7" w:tplc="027E0372">
      <w:numFmt w:val="bullet"/>
      <w:lvlText w:val="•"/>
      <w:lvlJc w:val="left"/>
      <w:pPr>
        <w:ind w:left="6764" w:hanging="351"/>
      </w:pPr>
      <w:rPr>
        <w:rFonts w:hint="default"/>
        <w:lang w:val="en-US" w:eastAsia="en-US" w:bidi="ar-SA"/>
      </w:rPr>
    </w:lvl>
    <w:lvl w:ilvl="8" w:tplc="6C78A34A">
      <w:numFmt w:val="bullet"/>
      <w:lvlText w:val="•"/>
      <w:lvlJc w:val="left"/>
      <w:pPr>
        <w:ind w:left="7616" w:hanging="351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460189"/>
    <w:rsid w:val="000576F7"/>
    <w:rsid w:val="00086FC5"/>
    <w:rsid w:val="000B5B28"/>
    <w:rsid w:val="000E666D"/>
    <w:rsid w:val="00114E18"/>
    <w:rsid w:val="001E2C72"/>
    <w:rsid w:val="001F21F8"/>
    <w:rsid w:val="00307FEE"/>
    <w:rsid w:val="00316DF6"/>
    <w:rsid w:val="00460189"/>
    <w:rsid w:val="004956F9"/>
    <w:rsid w:val="0056220E"/>
    <w:rsid w:val="00576CBC"/>
    <w:rsid w:val="006344D7"/>
    <w:rsid w:val="00665976"/>
    <w:rsid w:val="006B2425"/>
    <w:rsid w:val="006D383D"/>
    <w:rsid w:val="007C2F79"/>
    <w:rsid w:val="009E19BD"/>
    <w:rsid w:val="00BB0D21"/>
    <w:rsid w:val="00BF2896"/>
    <w:rsid w:val="00DC457B"/>
    <w:rsid w:val="00E37608"/>
    <w:rsid w:val="00F00CE2"/>
    <w:rsid w:val="00F52DD5"/>
    <w:rsid w:val="00F946D1"/>
    <w:rsid w:val="00FD6A75"/>
    <w:rsid w:val="00FD7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F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6018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460189"/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Title">
    <w:name w:val="Title"/>
    <w:basedOn w:val="Normal"/>
    <w:link w:val="TitleChar"/>
    <w:uiPriority w:val="1"/>
    <w:qFormat/>
    <w:rsid w:val="00460189"/>
    <w:pPr>
      <w:widowControl w:val="0"/>
      <w:autoSpaceDE w:val="0"/>
      <w:autoSpaceDN w:val="0"/>
      <w:spacing w:before="210" w:after="0" w:line="240" w:lineRule="auto"/>
      <w:ind w:left="101"/>
    </w:pPr>
    <w:rPr>
      <w:rFonts w:ascii="Times New Roman" w:eastAsia="Times New Roman" w:hAnsi="Times New Roman" w:cs="Times New Roman"/>
      <w:b/>
      <w:bCs/>
      <w:i/>
      <w:sz w:val="27"/>
      <w:szCs w:val="27"/>
    </w:rPr>
  </w:style>
  <w:style w:type="character" w:customStyle="1" w:styleId="TitleChar">
    <w:name w:val="Title Char"/>
    <w:basedOn w:val="DefaultParagraphFont"/>
    <w:link w:val="Title"/>
    <w:uiPriority w:val="1"/>
    <w:rsid w:val="00460189"/>
    <w:rPr>
      <w:rFonts w:ascii="Times New Roman" w:eastAsia="Times New Roman" w:hAnsi="Times New Roman" w:cs="Times New Roman"/>
      <w:b/>
      <w:bCs/>
      <w:i/>
      <w:sz w:val="27"/>
      <w:szCs w:val="27"/>
    </w:rPr>
  </w:style>
  <w:style w:type="paragraph" w:styleId="ListParagraph">
    <w:name w:val="List Paragraph"/>
    <w:basedOn w:val="Normal"/>
    <w:uiPriority w:val="1"/>
    <w:qFormat/>
    <w:rsid w:val="00460189"/>
    <w:pPr>
      <w:widowControl w:val="0"/>
      <w:autoSpaceDE w:val="0"/>
      <w:autoSpaceDN w:val="0"/>
      <w:spacing w:after="0" w:line="240" w:lineRule="auto"/>
      <w:ind w:left="802" w:right="108" w:hanging="35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iya.sen1988@rediff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Sumona</cp:lastModifiedBy>
  <cp:revision>2</cp:revision>
  <dcterms:created xsi:type="dcterms:W3CDTF">2020-08-05T13:35:00Z</dcterms:created>
  <dcterms:modified xsi:type="dcterms:W3CDTF">2020-08-05T13:35:00Z</dcterms:modified>
</cp:coreProperties>
</file>